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____________                                                                                         № 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</w:t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</w:t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Об утверждении административного регламента администрации городского округа город Арзамас Нижегородской области по предоставлению муниципальной услуги «Выдача разрешений на право вырубки зеленых насаждений»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</w:t>
      </w:r>
      <w:r>
        <w:rPr>
          <w:sz w:val="28"/>
          <w:szCs w:val="28"/>
        </w:rPr>
        <w:t xml:space="preserve">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</w:t>
      </w:r>
      <w:r>
        <w:rPr>
          <w:sz w:val="28"/>
          <w:szCs w:val="28"/>
        </w:rPr>
        <w:t xml:space="preserve">й Федерации», постановлением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</w:t>
      </w:r>
      <w:r>
        <w:rPr>
          <w:sz w:val="28"/>
          <w:szCs w:val="28"/>
        </w:rPr>
        <w:t xml:space="preserve">Арзамас Нижегородской области»</w:t>
      </w:r>
      <w:r>
        <w:rPr>
          <w:color w:val="000000"/>
          <w:sz w:val="28"/>
        </w:rPr>
        <w:t xml:space="preserve">, в целях повышения качества и доступности предоставления муниципальной услуги, а также </w:t>
      </w:r>
      <w:r>
        <w:rPr>
          <w:sz w:val="28"/>
          <w:szCs w:val="28"/>
        </w:rPr>
        <w:t xml:space="preserve">в целях приведения правовых актов администрации городского округа город Арзамас Нижегородской области в соответствие с действующим законодательством: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административный регламент администрации городского округа город Арзамас Нижегородской области по предоставлению муниципальной услуги «Выдача разрешений на право вырубки зеленых насаждений» в соответствии с приложением к настоящему постановлению.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 администрации городского округа город Арз</w:t>
      </w:r>
      <w:r>
        <w:rPr>
          <w:sz w:val="28"/>
          <w:szCs w:val="28"/>
        </w:rPr>
        <w:t xml:space="preserve">амас Нижегородской области от 28.08.2025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3342</w:t>
      </w:r>
      <w:r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 по предоставлению</w:t>
      </w:r>
      <w:r>
        <w:rPr>
          <w:sz w:val="28"/>
          <w:szCs w:val="28"/>
        </w:rPr>
        <w:t xml:space="preserve"> муниципальной услуги «Выдача разрешений на право вырубки зеленых насаждений».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</w:t>
      </w:r>
      <w:r>
        <w:t xml:space="preserve"> </w:t>
      </w:r>
      <w:r>
        <w:rPr>
          <w:sz w:val="28"/>
          <w:szCs w:val="28"/>
        </w:rPr>
        <w:t xml:space="preserve">в газете «Арзамасские новости» и размещение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 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первого заместителя главы администрации городского округа город Арзамас Нижегородской области М.Н. Гусева.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Мэр города Арзамаса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А.А.Щелоков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УТВЕРЖДЕН </w:t>
      </w:r>
      <w:r>
        <w:rPr>
          <w:spacing w:val="2"/>
          <w:sz w:val="28"/>
          <w:szCs w:val="28"/>
        </w:rPr>
      </w:r>
    </w:p>
    <w:p>
      <w:pPr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постановлением администрации </w:t>
      </w:r>
      <w:r>
        <w:rPr>
          <w:spacing w:val="2"/>
          <w:sz w:val="28"/>
          <w:szCs w:val="28"/>
        </w:rPr>
      </w:r>
    </w:p>
    <w:p>
      <w:pPr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городского округа город Арзамас</w:t>
      </w:r>
      <w:r>
        <w:rPr>
          <w:spacing w:val="2"/>
          <w:sz w:val="28"/>
          <w:szCs w:val="28"/>
        </w:rPr>
      </w:r>
    </w:p>
    <w:p>
      <w:pPr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Нижегородской области </w:t>
      </w:r>
      <w:r>
        <w:rPr>
          <w:spacing w:val="2"/>
          <w:sz w:val="28"/>
          <w:szCs w:val="28"/>
        </w:rPr>
      </w:r>
    </w:p>
    <w:p>
      <w:pPr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_________ №_________    </w:t>
      </w:r>
      <w:r>
        <w:rPr>
          <w:spacing w:val="2"/>
          <w:sz w:val="28"/>
          <w:szCs w:val="28"/>
        </w:rPr>
      </w:r>
    </w:p>
    <w:p>
      <w:pPr>
        <w:ind w:left="737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 </w:t>
      </w:r>
      <w:r>
        <w:rPr>
          <w:b/>
          <w:bCs/>
          <w:color w:val="000000"/>
          <w:sz w:val="28"/>
        </w:rPr>
        <w:t xml:space="preserve">администрации городского округа город Арзамас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«Выдача разрешений на право вырубки зеленых насаждений»</w:t>
      </w:r>
      <w:r>
        <w:rPr>
          <w:b/>
          <w:bCs/>
          <w:sz w:val="28"/>
          <w:szCs w:val="28"/>
        </w:rPr>
      </w:r>
    </w:p>
    <w:p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 w:line="360" w:lineRule="auto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2"/>
        </w:numPr>
        <w:contextualSpacing/>
        <w:ind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>
        <w:rPr>
          <w:bCs/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«Выдача разрешений на право вырубки зеленых насаждений».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contextualSpacing/>
        <w:ind w:firstLine="709"/>
        <w:jc w:val="both"/>
        <w:spacing w:after="160" w:line="360" w:lineRule="auto"/>
      </w:pPr>
      <w:r>
        <w:rPr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(перечень условных обозначений и сокращений приведен в приложении к настоящему Административному регламенту) предоставляется физическим</w:t>
      </w:r>
      <w:r>
        <w:rPr>
          <w:sz w:val="28"/>
          <w:szCs w:val="28"/>
        </w:rPr>
        <w:t xml:space="preserve"> лицам, индивидуальным предпринимателям</w:t>
      </w:r>
      <w:r>
        <w:rPr>
          <w:sz w:val="28"/>
          <w:szCs w:val="28"/>
        </w:rPr>
        <w:t xml:space="preserve">, юридическим лицам, указанным </w:t>
      </w:r>
      <w:r>
        <w:rPr>
          <w:sz w:val="28"/>
          <w:szCs w:val="28"/>
        </w:rPr>
        <w:t xml:space="preserve">в таблице 1</w:t>
      </w:r>
      <w:r>
        <w:rPr>
          <w:sz w:val="28"/>
          <w:szCs w:val="28"/>
        </w:rPr>
        <w:t xml:space="preserve"> приложения к настоящему Административному регламенту.</w:t>
      </w:r>
      <w:r/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Действие Административного регламента распространяется на земли населенных пунктов территории городского округа город Арзамас Нижегородской области. Административный регламент не применяется в случае вынужденн</w:t>
      </w:r>
      <w:r>
        <w:rPr>
          <w:spacing w:val="2"/>
          <w:sz w:val="28"/>
          <w:szCs w:val="28"/>
        </w:rPr>
        <w:t xml:space="preserve">ой вырубки (сносе) зеленых насаждений при ликвидации аварий и последствий чрезвычайных ситуаций природного и техногенного характера. В указанном случае, служба, осуществляющая работы по ликвидации аварий и последствий чрезвычайных ситуаций, составляет акт </w:t>
      </w:r>
      <w:r>
        <w:rPr>
          <w:spacing w:val="2"/>
          <w:sz w:val="28"/>
          <w:szCs w:val="28"/>
        </w:rPr>
        <w:t xml:space="preserve">о вырубке зеленых насаждений по форме, приведенной в приложении к настоящему Административному регламенту, с приложением фотографий и (или) видеоматериалов (фото- и видео- фиксация осуществляется с привязкой к местности до начала и после окончания работ), </w:t>
      </w:r>
      <w:r>
        <w:t xml:space="preserve"> </w:t>
      </w:r>
      <w:r>
        <w:rPr>
          <w:spacing w:val="2"/>
          <w:sz w:val="28"/>
          <w:szCs w:val="28"/>
        </w:rPr>
        <w:t xml:space="preserve">с последующей подачей данных материалов в течение суток с момента начала работ </w:t>
      </w:r>
      <w:r>
        <w:rPr>
          <w:spacing w:val="2"/>
          <w:sz w:val="28"/>
          <w:szCs w:val="28"/>
        </w:rPr>
        <w:t xml:space="preserve">в отдел по экологии и охране природы администрации городского округа город Арзамас Нижегородской области.</w:t>
      </w:r>
      <w:r>
        <w:rPr>
          <w:spacing w:val="2"/>
          <w:sz w:val="28"/>
          <w:szCs w:val="28"/>
        </w:rPr>
      </w:r>
    </w:p>
    <w:p>
      <w:pPr>
        <w:pStyle w:val="759"/>
        <w:numPr>
          <w:ilvl w:val="0"/>
          <w:numId w:val="4"/>
        </w:numPr>
        <w:ind w:left="0" w:firstLine="426"/>
        <w:jc w:val="both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Услуга предоставляется заявителю в соответствии с категориями (при</w:t>
      </w:r>
      <w:r>
        <w:rPr>
          <w:rFonts w:ascii="Times New Roman" w:hAnsi="Times New Roman"/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 (при наличии технической возможности).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 w:line="360" w:lineRule="auto"/>
        <w:rPr>
          <w:b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</w:rPr>
      </w:r>
    </w:p>
    <w:p>
      <w:pPr>
        <w:jc w:val="center"/>
        <w:keepLines/>
        <w:keepNext/>
        <w:spacing w:before="40" w:after="16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4"/>
        </w:numPr>
        <w:contextualSpacing/>
        <w:ind w:hanging="294"/>
        <w:jc w:val="both"/>
        <w:spacing w:after="160" w:line="360" w:lineRule="auto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Выдача разрешений на право вырубки зеленых насаждений.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4"/>
        </w:numPr>
        <w:contextualSpacing/>
        <w:ind w:left="0" w:firstLine="426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Органом, ответственным за предоставление услуги, является администрация городского округа город Арзамас Нижегородской области. Структурное подразделение Администрации, ответственное за организацию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отдел по экологии и охране природы администрации городского округа город Арзамас Нижегородской обла</w:t>
      </w:r>
      <w:r>
        <w:rPr>
          <w:sz w:val="28"/>
          <w:szCs w:val="28"/>
        </w:rPr>
        <w:t xml:space="preserve">сти.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Результат предоставления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4"/>
        </w:numPr>
        <w:contextualSpacing/>
        <w:ind w:left="0" w:firstLine="426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>
        <w:rPr>
          <w:sz w:val="28"/>
          <w:szCs w:val="28"/>
        </w:rPr>
        <w:t xml:space="preserve">Орган местного самоуправления</w:t>
      </w:r>
      <w:r>
        <w:rPr>
          <w:sz w:val="28"/>
          <w:szCs w:val="28"/>
        </w:rPr>
        <w:t xml:space="preserve">, результатами предоставления Услуги являются: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при обращении </w:t>
      </w:r>
      <w:r>
        <w:rPr>
          <w:spacing w:val="2"/>
          <w:sz w:val="28"/>
          <w:szCs w:val="28"/>
        </w:rPr>
        <w:t xml:space="preserve">з</w:t>
      </w:r>
      <w:r>
        <w:rPr>
          <w:spacing w:val="2"/>
          <w:sz w:val="28"/>
          <w:szCs w:val="28"/>
        </w:rPr>
        <w:t xml:space="preserve">аявителя</w:t>
      </w:r>
      <w:r>
        <w:rPr>
          <w:spacing w:val="2"/>
          <w:sz w:val="28"/>
          <w:szCs w:val="28"/>
        </w:rPr>
        <w:t xml:space="preserve"> за разрешением на право вырубки зеленых насаждений: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color w:val="000000"/>
          <w:spacing w:val="2"/>
          <w:sz w:val="28"/>
        </w:rPr>
      </w:pPr>
      <w:r>
        <w:rPr>
          <w:spacing w:val="2"/>
          <w:sz w:val="28"/>
          <w:szCs w:val="28"/>
        </w:rPr>
        <w:t xml:space="preserve">а) </w:t>
      </w:r>
      <w:r>
        <w:rPr>
          <w:color w:val="000000"/>
          <w:spacing w:val="2"/>
          <w:sz w:val="28"/>
        </w:rPr>
        <w:t xml:space="preserve">разрешение на право вырубки зеленых насаждений </w:t>
      </w:r>
      <w:r>
        <w:rPr>
          <w:color w:val="000000"/>
          <w:spacing w:val="2"/>
          <w:sz w:val="28"/>
        </w:rPr>
        <w:t xml:space="preserve">(документ на бумажном нос</w:t>
      </w:r>
      <w:r>
        <w:rPr>
          <w:color w:val="000000"/>
          <w:spacing w:val="2"/>
          <w:sz w:val="28"/>
        </w:rPr>
        <w:t xml:space="preserve">ителе, в форме электронного</w:t>
      </w:r>
      <w:r>
        <w:rPr>
          <w:color w:val="000000"/>
          <w:spacing w:val="2"/>
          <w:sz w:val="28"/>
        </w:rPr>
        <w:t xml:space="preserve"> документ</w:t>
      </w:r>
      <w:r>
        <w:rPr>
          <w:color w:val="000000"/>
          <w:spacing w:val="2"/>
          <w:sz w:val="28"/>
        </w:rPr>
        <w:t xml:space="preserve">а (скан</w:t>
      </w:r>
      <w:r>
        <w:rPr>
          <w:color w:val="000000"/>
          <w:spacing w:val="2"/>
          <w:sz w:val="28"/>
        </w:rPr>
        <w:t xml:space="preserve">)</w:t>
      </w:r>
      <w:r>
        <w:rPr>
          <w:color w:val="000000"/>
          <w:spacing w:val="2"/>
          <w:sz w:val="28"/>
        </w:rPr>
        <w:t xml:space="preserve">); </w:t>
      </w:r>
      <w:r>
        <w:rPr>
          <w:color w:val="000000"/>
          <w:spacing w:val="2"/>
          <w:sz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 xml:space="preserve">б) </w:t>
      </w:r>
      <w:r>
        <w:rPr>
          <w:color w:val="000000"/>
          <w:spacing w:val="2"/>
          <w:sz w:val="28"/>
        </w:rPr>
        <w:t xml:space="preserve">отказ в выдаче разрешения на право вырубки зеленых насаждений </w:t>
      </w:r>
      <w:r>
        <w:rPr>
          <w:color w:val="000000"/>
          <w:spacing w:val="2"/>
          <w:sz w:val="28"/>
        </w:rPr>
        <w:t xml:space="preserve">(документ на бумажном нос</w:t>
      </w:r>
      <w:r>
        <w:rPr>
          <w:color w:val="000000"/>
          <w:spacing w:val="2"/>
          <w:sz w:val="28"/>
        </w:rPr>
        <w:t xml:space="preserve">ителе, в форме электронного</w:t>
      </w:r>
      <w:r>
        <w:rPr>
          <w:color w:val="000000"/>
          <w:spacing w:val="2"/>
          <w:sz w:val="28"/>
        </w:rPr>
        <w:t xml:space="preserve"> документ</w:t>
      </w:r>
      <w:r>
        <w:rPr>
          <w:color w:val="000000"/>
          <w:spacing w:val="2"/>
          <w:sz w:val="28"/>
        </w:rPr>
        <w:t xml:space="preserve">а (скан</w:t>
      </w:r>
      <w:r>
        <w:rPr>
          <w:color w:val="000000"/>
          <w:spacing w:val="2"/>
          <w:sz w:val="28"/>
        </w:rPr>
        <w:t xml:space="preserve">)</w:t>
      </w:r>
      <w:r>
        <w:rPr>
          <w:color w:val="000000"/>
          <w:spacing w:val="2"/>
          <w:sz w:val="28"/>
        </w:rPr>
        <w:t xml:space="preserve">)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/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при обращении з</w:t>
      </w:r>
      <w:r>
        <w:rPr>
          <w:spacing w:val="2"/>
          <w:sz w:val="28"/>
          <w:szCs w:val="28"/>
        </w:rPr>
        <w:t xml:space="preserve">аявителя за </w:t>
      </w:r>
      <w:r>
        <w:rPr>
          <w:color w:val="000000"/>
          <w:sz w:val="28"/>
        </w:rPr>
        <w:t xml:space="preserve">исправлением допущенных опечаток и (или) ошибок в документах, выданных по результатам предоставления Услуги</w:t>
      </w:r>
      <w:r>
        <w:rPr>
          <w:spacing w:val="2"/>
          <w:sz w:val="28"/>
          <w:szCs w:val="28"/>
        </w:rPr>
        <w:t xml:space="preserve">: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а) исправленное </w:t>
      </w:r>
      <w:r>
        <w:rPr>
          <w:color w:val="000000"/>
          <w:spacing w:val="2"/>
          <w:sz w:val="28"/>
        </w:rPr>
        <w:t xml:space="preserve">разрешение/отказ на право вырубки зеленых насаждений </w:t>
      </w:r>
      <w:r>
        <w:rPr>
          <w:color w:val="000000"/>
          <w:spacing w:val="2"/>
          <w:sz w:val="28"/>
        </w:rPr>
        <w:t xml:space="preserve">(документ на бумажном носителе, в форме электронного документа (скан))</w:t>
      </w:r>
      <w:r>
        <w:rPr>
          <w:spacing w:val="2"/>
          <w:sz w:val="28"/>
          <w:szCs w:val="28"/>
        </w:rPr>
        <w:t xml:space="preserve">;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color w:val="000000"/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 xml:space="preserve">б) </w:t>
      </w:r>
      <w:r>
        <w:rPr>
          <w:color w:val="000000"/>
          <w:spacing w:val="2"/>
          <w:sz w:val="28"/>
        </w:rPr>
        <w:t xml:space="preserve">уведомление об отказе в исправлении опечаток или ошибок </w:t>
      </w:r>
      <w:r>
        <w:rPr>
          <w:color w:val="000000"/>
          <w:spacing w:val="2"/>
          <w:sz w:val="28"/>
        </w:rPr>
        <w:t xml:space="preserve">(документ на бумажном носителе, в форме электронного документа (скан))</w:t>
      </w:r>
      <w:r>
        <w:rPr>
          <w:color w:val="000000"/>
          <w:spacing w:val="2"/>
          <w:sz w:val="28"/>
        </w:rPr>
        <w:t xml:space="preserve">.</w:t>
      </w:r>
      <w:r>
        <w:rPr>
          <w:color w:val="000000"/>
          <w:spacing w:val="2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highlight w:val="none"/>
        </w:rPr>
      </w:r>
      <w:r>
        <w:rPr>
          <w:spacing w:val="2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/>
      <w:r>
        <w:rPr>
          <w:color w:val="000000"/>
          <w:spacing w:val="2"/>
          <w:sz w:val="28"/>
          <w:highlight w:val="none"/>
        </w:rPr>
      </w:r>
      <w:r>
        <w:rPr>
          <w:color w:val="000000"/>
          <w:spacing w:val="2"/>
          <w:sz w:val="28"/>
          <w:highlight w:val="none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при обращении заявителя за выдачей копии документа, выданного по результатам предоставления Услуги: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а) копия разрешения на право вырубки зеленых насаждений </w:t>
      </w:r>
      <w:r>
        <w:rPr>
          <w:spacing w:val="2"/>
          <w:sz w:val="28"/>
          <w:szCs w:val="28"/>
        </w:rPr>
        <w:t xml:space="preserve">(документ на бумажном носителе, в форме электронного документа (скан))</w:t>
      </w:r>
      <w:r>
        <w:rPr>
          <w:spacing w:val="2"/>
          <w:sz w:val="28"/>
          <w:szCs w:val="28"/>
        </w:rPr>
        <w:t xml:space="preserve">;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б) </w:t>
      </w:r>
      <w:r>
        <w:rPr>
          <w:color w:val="000000"/>
          <w:spacing w:val="2"/>
          <w:sz w:val="28"/>
        </w:rPr>
        <w:t xml:space="preserve">уведомление об отказе в выдаче копии разрешения на право вырубки зеленых насаждений </w:t>
      </w:r>
      <w:r>
        <w:rPr>
          <w:color w:val="000000"/>
          <w:spacing w:val="2"/>
          <w:sz w:val="28"/>
        </w:rPr>
        <w:t xml:space="preserve">(документ на бумажном носителе, в форме электронного документа (скан))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</w:r>
    </w:p>
    <w:p>
      <w:pPr>
        <w:contextualSpacing/>
        <w:ind w:firstLine="708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pacing w:val="2"/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8. Результат предоставления </w:t>
      </w:r>
      <w:r>
        <w:rPr>
          <w:spacing w:val="2"/>
          <w:sz w:val="28"/>
          <w:szCs w:val="28"/>
        </w:rPr>
        <w:t xml:space="preserve">муниципальной услуги направляется заявителю в форме электронного документа, в личный кабинет на Едином портале, на Региональном портале (в случае обращения заявителя за выдачей копии разрешения на право вырубки зеленых насаждений, за исправлением опечаток </w:t>
      </w:r>
      <w:r>
        <w:rPr>
          <w:spacing w:val="2"/>
          <w:sz w:val="28"/>
          <w:szCs w:val="28"/>
        </w:rPr>
        <w:t xml:space="preserve">и (</w:t>
      </w:r>
      <w:r>
        <w:rPr>
          <w:spacing w:val="2"/>
          <w:sz w:val="28"/>
          <w:szCs w:val="28"/>
        </w:rPr>
        <w:t xml:space="preserve">или</w:t>
      </w:r>
      <w:r>
        <w:rPr>
          <w:spacing w:val="2"/>
          <w:sz w:val="28"/>
          <w:szCs w:val="28"/>
        </w:rPr>
        <w:t xml:space="preserve">)</w:t>
      </w:r>
      <w:r>
        <w:rPr>
          <w:spacing w:val="2"/>
          <w:sz w:val="28"/>
          <w:szCs w:val="28"/>
        </w:rPr>
        <w:t xml:space="preserve"> ошибок в разрешении на право вырубки зеленых насаждений</w:t>
      </w:r>
      <w:r>
        <w:rPr>
          <w:spacing w:val="2"/>
          <w:sz w:val="28"/>
          <w:szCs w:val="28"/>
        </w:rPr>
        <w:t xml:space="preserve"> -</w:t>
      </w:r>
      <w:r>
        <w:rPr>
          <w:spacing w:val="2"/>
          <w:sz w:val="28"/>
          <w:szCs w:val="28"/>
        </w:rPr>
        <w:t xml:space="preserve"> при наличии технической возможности). 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Результат предоставления муниципальной услуги выдается заявителю по его указанию: на бумажном носителе при личном обращении в Отдел по экологии или в </w:t>
      </w:r>
      <w:r>
        <w:rPr>
          <w:spacing w:val="2"/>
          <w:sz w:val="28"/>
          <w:szCs w:val="28"/>
        </w:rPr>
        <w:t xml:space="preserve">МФЦ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или в форме скана документа, направленного на адре</w:t>
      </w:r>
      <w:r>
        <w:rPr>
          <w:spacing w:val="2"/>
          <w:sz w:val="28"/>
          <w:szCs w:val="28"/>
        </w:rPr>
        <w:t xml:space="preserve">с электронной почты, указанный з</w:t>
      </w:r>
      <w:r>
        <w:rPr>
          <w:spacing w:val="2"/>
          <w:sz w:val="28"/>
          <w:szCs w:val="28"/>
        </w:rPr>
        <w:t xml:space="preserve">аявителе</w:t>
      </w:r>
      <w:r>
        <w:rPr>
          <w:spacing w:val="2"/>
          <w:sz w:val="28"/>
          <w:szCs w:val="28"/>
        </w:rPr>
        <w:t xml:space="preserve">м в заявлении о предоставлении У</w:t>
      </w:r>
      <w:r>
        <w:rPr>
          <w:spacing w:val="2"/>
          <w:sz w:val="28"/>
          <w:szCs w:val="28"/>
        </w:rPr>
        <w:t xml:space="preserve">слуги.</w:t>
      </w:r>
      <w:r>
        <w:rPr>
          <w:spacing w:val="2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Результат предоставления муниципальной услуги может быть выдан заявителю по его указанию в виде документа на бумажном носителе, подтверждающем содержание электронного документа, в Отделе по экологии или в МФЦ.</w:t>
      </w:r>
      <w:r>
        <w:rPr>
          <w:spacing w:val="2"/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val="en-US"/>
        </w:rPr>
        <w:outlineLvl w:val="1"/>
      </w:pPr>
      <w:r>
        <w:rPr>
          <w:b/>
          <w:bCs/>
          <w:sz w:val="28"/>
          <w:szCs w:val="28"/>
        </w:rPr>
        <w:t xml:space="preserve">Срок предоставления Услуги</w:t>
      </w:r>
      <w:r>
        <w:rPr>
          <w:b/>
          <w:bCs/>
          <w:sz w:val="28"/>
          <w:szCs w:val="28"/>
          <w:lang w:val="en-US"/>
        </w:rPr>
      </w:r>
    </w:p>
    <w:p>
      <w:pPr>
        <w:pStyle w:val="759"/>
        <w:numPr>
          <w:ilvl w:val="0"/>
          <w:numId w:val="5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предоставления Услуги при обращении за выдачей разрешения на право вырубки зеленых насаждений составляет</w:t>
      </w:r>
      <w:r>
        <w:rPr>
          <w:rFonts w:ascii="Times New Roman" w:hAnsi="Times New Roman"/>
          <w:sz w:val="28"/>
          <w:szCs w:val="28"/>
        </w:rPr>
        <w:t xml:space="preserve"> 17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Регионального портала, МФЦ.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(или) ошибок в документах, выданных по результатам предоставления Услуги, составляе</w:t>
      </w:r>
      <w:r>
        <w:rPr>
          <w:sz w:val="28"/>
          <w:szCs w:val="28"/>
        </w:rPr>
        <w:t xml:space="preserve">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Регионального портала, МФЦ.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</w:t>
      </w:r>
      <w:r>
        <w:rPr>
          <w:sz w:val="28"/>
          <w:szCs w:val="28"/>
        </w:rPr>
        <w:t xml:space="preserve">за выдачей копии разрешения на право вырубки зеленых насаждений составляет 3 рабочих дня</w:t>
      </w:r>
      <w:r>
        <w:rPr>
          <w:sz w:val="28"/>
          <w:szCs w:val="28"/>
        </w:rPr>
        <w:t xml:space="preserve">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Регионального портала, МФЦ.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не зависит от способа обращения за Услугой и признаков (категории) заявителей.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Размер платы, взимаемой с заявителя </w:t>
      </w:r>
      <w:r>
        <w:rPr>
          <w:b/>
          <w:bCs/>
          <w:sz w:val="28"/>
          <w:szCs w:val="28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осуществления компенсационного озеленения в денежной или комбинированной форме выплачивается стоимость компенсационного озеленения. Данная сумма исчисляется в соответствии с Методикой расчета компенсационной </w:t>
      </w:r>
      <w:r>
        <w:rPr>
          <w:sz w:val="28"/>
          <w:szCs w:val="28"/>
        </w:rPr>
        <w:t xml:space="preserve">стоимости при ун</w:t>
      </w:r>
      <w:r>
        <w:rPr>
          <w:sz w:val="28"/>
          <w:szCs w:val="28"/>
        </w:rPr>
        <w:t xml:space="preserve">ичтожении (вырубке, сносе) и (или) повреждении зеленых насаждений и компенсационного озеленения, утвержденной постановлением Правительства Нижегородской области от 21.06.2016 № 376 и оплачивается до выдачи разрешения на право вырубки зеленых насаждений.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о предоставлении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</w:t>
      </w:r>
      <w:r>
        <w:rPr>
          <w:sz w:val="28"/>
          <w:szCs w:val="28"/>
        </w:rPr>
        <w:t xml:space="preserve">е о предоставлении У</w:t>
      </w:r>
      <w:r>
        <w:rPr>
          <w:sz w:val="28"/>
          <w:szCs w:val="28"/>
        </w:rPr>
        <w:t xml:space="preserve">слуги, поступившее в Отдел по экологии, в том числе в электронной форме через личный кабинет на Едином портале или Региональном портале, регистрируется не позднее одного рабочего дня, следующего за днем его поступления.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заявления в электронной форме через личный</w:t>
      </w:r>
      <w:r>
        <w:rPr>
          <w:sz w:val="28"/>
          <w:szCs w:val="28"/>
        </w:rPr>
        <w:t xml:space="preserve"> кабинет на Едином портале или Региональном портале вне рабочего времени Отдела по экологии либо в выходной, нерабочий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</w:t>
      </w:r>
      <w:r>
        <w:rPr>
          <w:sz w:val="28"/>
          <w:szCs w:val="28"/>
        </w:rPr>
        <w:t xml:space="preserve">сайте О</w:t>
      </w:r>
      <w:r>
        <w:rPr>
          <w:sz w:val="28"/>
          <w:szCs w:val="28"/>
        </w:rPr>
        <w:t xml:space="preserve">ргана местного самоуправления</w:t>
      </w:r>
      <w:r>
        <w:rPr>
          <w:sz w:val="28"/>
          <w:szCs w:val="28"/>
        </w:rPr>
        <w:t xml:space="preserve">, а также на Едином портале (при наличии технической возможности), Региональном портале (при наличии технической возможности).</w:t>
      </w:r>
      <w:r>
        <w:rPr>
          <w:sz w:val="28"/>
          <w:szCs w:val="28"/>
        </w:rPr>
      </w:r>
    </w:p>
    <w:p>
      <w:pPr>
        <w:ind w:left="0" w:right="0" w:firstLine="709"/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 (при наличии технической возможности).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5"/>
        </w:numPr>
        <w:contextualSpacing/>
        <w:ind w:left="0" w:right="0"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Услуги, которые являются необходимыми и обязательными, для предоставления Услуги:</w:t>
      </w:r>
      <w:r>
        <w:rPr>
          <w:rFonts w:eastAsia="Calibri"/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получение решения общего собрания собственников жилых (нежилых) помещений многоквартирного жилого дома.</w:t>
      </w:r>
      <w:r>
        <w:rPr>
          <w:rFonts w:eastAsia="Calibri"/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23. Плата за предоставление услуг, которые являются необходимыми и обязательными для предоставления Услуги, взимается в соответствии с прейскурантом цен, устанавливаемых организациями, оказывающими такие услуги.</w:t>
      </w:r>
      <w:r>
        <w:rPr>
          <w:rFonts w:eastAsia="Calibri"/>
          <w:sz w:val="28"/>
          <w:szCs w:val="28"/>
        </w:rPr>
      </w:r>
    </w:p>
    <w:p>
      <w:pPr>
        <w:pStyle w:val="759"/>
        <w:numPr>
          <w:ilvl w:val="0"/>
          <w:numId w:val="6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rPr>
          <w:sz w:val="28"/>
          <w:szCs w:val="28"/>
        </w:rPr>
        <w:t xml:space="preserve">пальных услуг в электронной форме;</w:t>
      </w:r>
      <w:r>
        <w:rPr>
          <w:sz w:val="28"/>
          <w:szCs w:val="28"/>
        </w:rPr>
      </w:r>
    </w:p>
    <w:p>
      <w:pPr>
        <w:contextualSpacing/>
        <w:ind w:firstLine="426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 Единый портал;</w:t>
      </w:r>
      <w:r>
        <w:rPr>
          <w:sz w:val="28"/>
          <w:szCs w:val="28"/>
        </w:rPr>
      </w:r>
    </w:p>
    <w:p>
      <w:pPr>
        <w:contextualSpacing/>
        <w:ind w:firstLine="426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Региональный портал;</w:t>
      </w:r>
      <w:r>
        <w:rPr>
          <w:sz w:val="28"/>
          <w:szCs w:val="28"/>
        </w:rPr>
      </w:r>
    </w:p>
    <w:p>
      <w:pPr>
        <w:contextualSpacing/>
        <w:ind w:firstLine="426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единая система межведомственного электронного взаимодействия</w:t>
      </w:r>
      <w:r>
        <w:rPr>
          <w:sz w:val="28"/>
          <w:szCs w:val="28"/>
          <w:highlight w:val="none"/>
        </w:rPr>
        <w:t xml:space="preserve">.</w:t>
      </w:r>
      <w:r>
        <w:rPr>
          <w:highlight w:val="yellow"/>
        </w:rPr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</w:t>
      </w:r>
      <w:r>
        <w:rPr>
          <w:sz w:val="28"/>
          <w:szCs w:val="28"/>
        </w:rPr>
        <w:t xml:space="preserve">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</w:t>
      </w:r>
      <w:r>
        <w:rPr>
          <w:sz w:val="28"/>
          <w:szCs w:val="28"/>
        </w:rPr>
        <w:t xml:space="preserve">совершеннолетнего, являющегося з</w:t>
      </w:r>
      <w:r>
        <w:rPr>
          <w:sz w:val="28"/>
          <w:szCs w:val="28"/>
        </w:rPr>
        <w:t xml:space="preserve">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</w:t>
      </w:r>
      <w:r>
        <w:rPr>
          <w:sz w:val="28"/>
          <w:szCs w:val="28"/>
        </w:rPr>
        <w:t xml:space="preserve">не являющимся заявителем. В этом случае з</w:t>
      </w:r>
      <w:r>
        <w:rPr>
          <w:sz w:val="28"/>
          <w:szCs w:val="28"/>
        </w:rPr>
        <w:t xml:space="preserve">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</w:t>
      </w:r>
      <w:r>
        <w:rPr>
          <w:sz w:val="28"/>
          <w:szCs w:val="28"/>
        </w:rPr>
        <w:t xml:space="preserve">ершеннолетнего, не являющемуся з</w:t>
      </w:r>
      <w:r>
        <w:rPr>
          <w:sz w:val="28"/>
          <w:szCs w:val="28"/>
        </w:rPr>
        <w:t xml:space="preserve">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Результаты Услуги в отношении несовершеннолетнего, оформленные на бума</w:t>
      </w:r>
      <w:r>
        <w:rPr>
          <w:sz w:val="28"/>
          <w:szCs w:val="28"/>
        </w:rPr>
        <w:t xml:space="preserve">жном носителе, предоставляются з</w:t>
      </w:r>
      <w:r>
        <w:rPr>
          <w:sz w:val="28"/>
          <w:szCs w:val="28"/>
        </w:rPr>
        <w:t xml:space="preserve">аявителю, являющемуся законным представителем несовершеннолетнего, а также законному представителю несовершеннолетнего, не являющему</w:t>
      </w:r>
      <w:r>
        <w:rPr>
          <w:sz w:val="28"/>
          <w:szCs w:val="28"/>
        </w:rPr>
        <w:t xml:space="preserve">ся з</w:t>
      </w:r>
      <w:r>
        <w:rPr>
          <w:sz w:val="28"/>
          <w:szCs w:val="28"/>
        </w:rPr>
        <w:t xml:space="preserve">аявителем, уполномоченному первым на получение результатов Услуги:</w:t>
      </w:r>
      <w:r>
        <w:rPr>
          <w:sz w:val="28"/>
          <w:szCs w:val="28"/>
        </w:rPr>
      </w:r>
    </w:p>
    <w:p>
      <w:pPr>
        <w:contextualSpacing/>
        <w:ind w:left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Органе местного самоуправления;</w:t>
      </w:r>
      <w:r>
        <w:rPr>
          <w:sz w:val="28"/>
          <w:szCs w:val="28"/>
        </w:rPr>
      </w:r>
    </w:p>
    <w:p>
      <w:pPr>
        <w:contextualSpacing/>
        <w:ind w:left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в МФЦ.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</w:t>
      </w:r>
      <w:r>
        <w:rPr>
          <w:sz w:val="28"/>
          <w:szCs w:val="28"/>
        </w:rPr>
        <w:t xml:space="preserve">подтверждающих содержание электронных документов, направленных в МФЦ по результатам предоставления Услуги Органом местного самоуправления.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законодательными и иными нормативными правовыми актами для предоставления Услуги, с разделением на докум</w:t>
      </w:r>
      <w:r>
        <w:rPr>
          <w:color w:val="000000"/>
          <w:sz w:val="28"/>
          <w:szCs w:val="28"/>
        </w:rPr>
        <w:t xml:space="preserve">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</w:t>
      </w:r>
      <w:r>
        <w:rPr>
          <w:color w:val="000000"/>
          <w:sz w:val="28"/>
          <w:szCs w:val="28"/>
        </w:rPr>
        <w:t xml:space="preserve">таблице 2,</w:t>
      </w:r>
      <w:r>
        <w:rPr>
          <w:color w:val="000000"/>
          <w:sz w:val="28"/>
          <w:szCs w:val="28"/>
        </w:rPr>
        <w:t xml:space="preserve"> содержащейся в приложении 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формах заявлений</w:t>
      </w:r>
      <w:r>
        <w:rPr>
          <w:sz w:val="28"/>
          <w:szCs w:val="28"/>
        </w:rPr>
        <w:t xml:space="preserve">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sz w:val="28"/>
          <w:szCs w:val="28"/>
        </w:rPr>
      </w:r>
    </w:p>
    <w:p>
      <w:pPr>
        <w:pStyle w:val="759"/>
        <w:numPr>
          <w:ilvl w:val="0"/>
          <w:numId w:val="7"/>
        </w:num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pStyle w:val="759"/>
        <w:numPr>
          <w:ilvl w:val="0"/>
          <w:numId w:val="7"/>
        </w:num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</w:t>
      </w:r>
      <w:r>
        <w:rPr>
          <w:rFonts w:ascii="Times New Roman" w:hAnsi="Times New Roman"/>
          <w:spacing w:val="2"/>
          <w:sz w:val="28"/>
          <w:szCs w:val="28"/>
        </w:rPr>
        <w:t xml:space="preserve">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pStyle w:val="759"/>
        <w:numPr>
          <w:ilvl w:val="0"/>
          <w:numId w:val="7"/>
        </w:num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наличие противоречивых сведений в заявлении о предоставлении Услуги и приложенных к нему документах;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pStyle w:val="759"/>
        <w:numPr>
          <w:ilvl w:val="0"/>
          <w:numId w:val="7"/>
        </w:num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5) документы направлены в уполномоченный орган не по месту нахождения земельного участка, на котором планируется проводить работы по вырубке зеленых насаждений;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6) представленные заявителем документы утратили силу на момент обращения за муниципальной услугой;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7)</w:t>
      </w:r>
      <w:r>
        <w:rPr>
          <w:spacing w:val="2"/>
          <w:sz w:val="28"/>
          <w:szCs w:val="28"/>
        </w:rPr>
        <w:tab/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8) </w:t>
      </w:r>
      <w:r>
        <w:rPr>
          <w:spacing w:val="2"/>
          <w:sz w:val="28"/>
          <w:szCs w:val="28"/>
        </w:rPr>
        <w:t xml:space="preserve">неустановление</w:t>
      </w:r>
      <w:r>
        <w:rPr>
          <w:spacing w:val="2"/>
          <w:sz w:val="28"/>
          <w:szCs w:val="28"/>
        </w:rPr>
        <w:t xml:space="preserve"> личности лица, обратившегося за оказанием муниципальной услуги (непредъявление или отказ в предъявлении данным лицом паспорта или иного документа, удостоверяющего его личность в соответствии с законодательством Российской Федерации);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after="240"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9) обращение за получением муниципальной услуги неуполномоченного лица.</w:t>
      </w:r>
      <w:r>
        <w:rPr>
          <w:spacing w:val="2"/>
          <w:sz w:val="2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Услуги при обращении за выдачей разрешения на право вырубки зеленых насаждений: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истечение срока действия экспертного заключения;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установление в процессе рассмотрения заявления несоответствия данных, содержащихся в представленных заявителем документах, фактическим данным (в </w:t>
      </w:r>
      <w:r>
        <w:rPr>
          <w:sz w:val="28"/>
          <w:szCs w:val="28"/>
        </w:rPr>
        <w:t xml:space="preserve">том числе выявление в ходе визуального осмотра зеленых насаждений отсутствия необходимости их вырубки, а также наличия возможности избежать их вырубки);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поступление ответа на запрос, свидетельствующего об отсутствии документа, необходимого для предоставления муниципальной услуги, либо содержащего информацию, препятствующую выдаче разрешения на право вырубки зеленых насаждений;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невозможность установления аварийности и сухостойности зеленых насаждений в безлиственный период;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6) отсутствие оплаты стоимости компенсационного озеленения (в случае компенсационного озеленения в денежной или комбинированной форме);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7) несоответствие проекта компенсационного озеленения требованиям законодательства;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8) отказ заявителя в доступе к зеленым насаждениям либо невозможность идентификации зеленых насаждений, согласно представленным документам.</w:t>
      </w:r>
      <w:r>
        <w:rPr>
          <w:sz w:val="28"/>
          <w:szCs w:val="28"/>
        </w:rPr>
      </w:r>
    </w:p>
    <w:p>
      <w:pPr>
        <w:contextualSpacing/>
        <w:ind w:firstLine="426"/>
        <w:jc w:val="both"/>
        <w:spacing w:before="240" w:after="160" w:line="360" w:lineRule="auto"/>
        <w:rPr>
          <w:sz w:val="8"/>
          <w:szCs w:val="28"/>
        </w:rPr>
      </w:pPr>
      <w:r>
        <w:rPr>
          <w:sz w:val="8"/>
          <w:szCs w:val="28"/>
        </w:rPr>
      </w:r>
      <w:r>
        <w:rPr>
          <w:sz w:val="8"/>
          <w:szCs w:val="28"/>
        </w:rPr>
      </w:r>
    </w:p>
    <w:p>
      <w:pPr>
        <w:numPr>
          <w:ilvl w:val="0"/>
          <w:numId w:val="6"/>
        </w:num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Услуги при обращении за исправлением допущенных опечаток и </w:t>
      </w:r>
      <w:r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ошибок в документах, выданных по результатам предоставления Услуги: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заявитель не представил документы, содержащие обоснование наличия опечаток или ошибок в документах, выданных по результатам предоставления Услуги;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2) в представленных заявителем документах не имеется противоречий между документами, выданными по результатам предоставления Услуги, и сведениями, со</w:t>
      </w:r>
      <w:r>
        <w:rPr>
          <w:spacing w:val="2"/>
          <w:sz w:val="28"/>
          <w:szCs w:val="28"/>
        </w:rPr>
        <w:t xml:space="preserve">держащимися в данных документах.</w:t>
      </w:r>
      <w:r>
        <w:rPr>
          <w:spacing w:val="2"/>
          <w:sz w:val="28"/>
          <w:szCs w:val="28"/>
        </w:rPr>
      </w:r>
    </w:p>
    <w:p>
      <w:pPr>
        <w:pStyle w:val="759"/>
        <w:numPr>
          <w:ilvl w:val="0"/>
          <w:numId w:val="6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предоставлении Услуги при обращении за выдачей копии разрешения на право вырубки зеленых насаждений:</w:t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отсутствие в распоряжении Отдела по экологии разрешения на право вырубки зеленых </w:t>
      </w:r>
      <w:r>
        <w:rPr>
          <w:spacing w:val="2"/>
          <w:sz w:val="28"/>
          <w:szCs w:val="28"/>
        </w:rPr>
        <w:t xml:space="preserve">насаждений по указанному адресу.</w:t>
      </w:r>
      <w:r>
        <w:rPr>
          <w:spacing w:val="2"/>
          <w:sz w:val="28"/>
          <w:szCs w:val="28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36.</w:t>
      </w:r>
      <w:r>
        <w:t xml:space="preserve"> </w:t>
      </w:r>
      <w:r>
        <w:rPr>
          <w:spacing w:val="2"/>
          <w:sz w:val="28"/>
          <w:szCs w:val="28"/>
        </w:rPr>
        <w:t xml:space="preserve">Исчерпывающие переч</w:t>
      </w:r>
      <w:r>
        <w:rPr>
          <w:spacing w:val="2"/>
          <w:sz w:val="28"/>
          <w:szCs w:val="28"/>
        </w:rPr>
        <w:t xml:space="preserve">ни оснований 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 таблице 3, содержащейся в приложении к настоящему Административному регламенту.</w:t>
      </w:r>
      <w:r>
        <w:rPr>
          <w:spacing w:val="2"/>
          <w:sz w:val="28"/>
          <w:szCs w:val="28"/>
        </w:rPr>
      </w:r>
    </w:p>
    <w:p>
      <w:pPr>
        <w:contextualSpacing/>
        <w:ind w:left="0" w:right="0"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. Основания для приостановления предоставления Услуги отсутствуют.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/>
        </w:rPr>
        <w:t xml:space="preserve">III</w:t>
      </w:r>
      <w:r>
        <w:rPr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38.</w:t>
      </w:r>
      <w:r>
        <w:rPr>
          <w:sz w:val="28"/>
          <w:szCs w:val="28"/>
          <w:highlight w:val="white"/>
        </w:rPr>
        <w:t xml:space="preserve"> При обращении заявителей за </w:t>
      </w:r>
      <w:r>
        <w:rPr>
          <w:sz w:val="28"/>
          <w:szCs w:val="28"/>
        </w:rPr>
        <w:t xml:space="preserve">разрешением на право вырубки зеленых насаждений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выезд для проведения обследования, указанных в заявлении зеленых насаждений;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принятие решения о предоставлении (об отказе в предоставлении) Услуги;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6) предоставление результата Услуги.</w:t>
      </w:r>
      <w:r>
        <w:rPr>
          <w:sz w:val="28"/>
          <w:szCs w:val="28"/>
        </w:rPr>
      </w:r>
    </w:p>
    <w:p>
      <w:pPr>
        <w:pStyle w:val="759"/>
        <w:numPr>
          <w:ilvl w:val="0"/>
          <w:numId w:val="8"/>
        </w:numPr>
        <w:contextualSpacing/>
        <w:ind w:left="0" w:right="0" w:firstLine="709"/>
        <w:jc w:val="both"/>
        <w:keepLines/>
        <w:keepNext/>
        <w:spacing w:line="36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eastAsia="ru-RU"/>
        </w:rPr>
        <w:t xml:space="preserve"> При об</w:t>
      </w:r>
      <w:r>
        <w:rPr>
          <w:rFonts w:ascii="Times New Roman" w:hAnsi="Times New Roman"/>
          <w:sz w:val="28"/>
          <w:szCs w:val="28"/>
          <w:lang w:eastAsia="ru-RU"/>
        </w:rPr>
        <w:t xml:space="preserve">ращении заявителей за исправлением</w:t>
      </w:r>
      <w:r>
        <w:rPr>
          <w:rFonts w:ascii="Times New Roman" w:hAnsi="Times New Roman"/>
          <w:sz w:val="28"/>
          <w:szCs w:val="28"/>
        </w:rPr>
        <w:t xml:space="preserve"> допущенных опечаток и</w:t>
      </w:r>
      <w:r>
        <w:rPr>
          <w:rFonts w:ascii="Times New Roman" w:hAnsi="Times New Roman"/>
          <w:sz w:val="28"/>
          <w:szCs w:val="28"/>
        </w:rPr>
        <w:t xml:space="preserve"> (или)</w:t>
      </w:r>
      <w:r>
        <w:rPr>
          <w:rFonts w:ascii="Times New Roman" w:hAnsi="Times New Roman"/>
          <w:sz w:val="28"/>
          <w:szCs w:val="28"/>
        </w:rPr>
        <w:t xml:space="preserve"> ошибок в документах, выданных по результатам предоставления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keepLines/>
        <w:keepNext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keepNext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прием</w:t>
      </w:r>
      <w:r>
        <w:rPr>
          <w:sz w:val="28"/>
          <w:szCs w:val="28"/>
        </w:rPr>
        <w:t xml:space="preserve"> заявлен</w:t>
      </w:r>
      <w:r>
        <w:rPr>
          <w:sz w:val="28"/>
          <w:szCs w:val="28"/>
        </w:rPr>
        <w:t xml:space="preserve">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принятие решения о предоставлении (об отказе в предоставлении) Услуги;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предоставление результата Услуги.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. При обращении заявителей за выдачей копии разрешения на право вырубки зеленых насаждений: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 принятие решения о предоставлении (об отказе в предоставлении) Услуги;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 предоставление результата Услуги.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41.</w:t>
      </w:r>
      <w:r>
        <w:rPr>
          <w:sz w:val="28"/>
          <w:szCs w:val="28"/>
        </w:rPr>
        <w:t xml:space="preserve"> Администрат</w:t>
      </w:r>
      <w:r>
        <w:rPr>
          <w:sz w:val="28"/>
          <w:szCs w:val="28"/>
        </w:rPr>
        <w:t xml:space="preserve">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</w:t>
      </w:r>
      <w:r>
        <w:rPr>
          <w:sz w:val="28"/>
          <w:szCs w:val="28"/>
        </w:rPr>
        <w:t xml:space="preserve">ителю, и (или) иных объектах, а также знаний (навыков) заявителя на предмет их соотв</w:t>
      </w:r>
      <w:r>
        <w:rPr>
          <w:sz w:val="28"/>
          <w:szCs w:val="28"/>
        </w:rPr>
        <w:t xml:space="preserve">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lang w:val="en-US"/>
        </w:rPr>
        <w:t xml:space="preserve">IV</w:t>
      </w:r>
      <w:r>
        <w:rPr>
          <w:b/>
          <w:bCs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</w:rPr>
      </w:r>
    </w:p>
    <w:p>
      <w:pPr>
        <w:pStyle w:val="759"/>
        <w:numPr>
          <w:ilvl w:val="0"/>
          <w:numId w:val="9"/>
        </w:numPr>
        <w:ind w:left="0" w:firstLine="426"/>
        <w:jc w:val="both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760"/>
        <w:ind w:left="6236"/>
        <w:jc w:val="center"/>
        <w:pageBreakBefore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к Административному регламенту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администрации городского округа 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город Арзамас Нижегородской области по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предоставлению</w:t>
      </w:r>
      <w:r>
        <w:rPr>
          <w:sz w:val="28"/>
        </w:rPr>
        <w:t xml:space="preserve"> муниципальной услуги</w:t>
      </w:r>
      <w:r>
        <w:rPr>
          <w:sz w:val="28"/>
        </w:rPr>
      </w:r>
    </w:p>
    <w:p>
      <w:pPr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«Выдача разрешений на право вырубки</w:t>
      </w:r>
      <w:r>
        <w:rPr>
          <w:sz w:val="28"/>
          <w:szCs w:val="24"/>
        </w:rPr>
      </w:r>
    </w:p>
    <w:p>
      <w:pPr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зеленых насаждений»</w:t>
      </w:r>
      <w:r>
        <w:rPr>
          <w:sz w:val="28"/>
          <w:szCs w:val="24"/>
        </w:rPr>
      </w:r>
    </w:p>
    <w:p>
      <w:pPr>
        <w:pStyle w:val="76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условных обозначений и сокращений, идентификаторы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необходимых для предоставления Услуги, исчерпывающий перечень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оснований для приостановления предоставления Услуги или отказа в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предоставлении Услуги, формы заявлений о предоставлении Услуги</w:t>
      </w:r>
      <w:r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</w:t>
      </w:r>
      <w:r>
        <w:rPr>
          <w:bCs/>
          <w:sz w:val="28"/>
          <w:szCs w:val="28"/>
        </w:rPr>
        <w:t xml:space="preserve">. Перечень условных обозначений и сокращений</w:t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административный регламент предоставления муниципальной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 «Выдача разрешений на право вырубки зеленых насаждений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Услуга –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услуга «Выдача разрешений на право вырубки зеленых насаждений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м</w:t>
      </w:r>
      <w:r>
        <w:rPr>
          <w:rFonts w:ascii="Times New Roman" w:hAnsi="Times New Roman"/>
          <w:sz w:val="28"/>
          <w:szCs w:val="28"/>
        </w:rPr>
        <w:t xml:space="preserve">естного самоуправления – администрация городского округа город Арзамас Нижегородской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Отдел по экологии – отдел по экологии и охране природы администрации городского округа город Арзамас Нижегородской области.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rFonts w:ascii="Times New Roman" w:hAnsi="Times New Roman"/>
          <w:sz w:val="28"/>
          <w:szCs w:val="28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– физические лица, индивидуальные предприниматели, юридические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портал –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портал – подсистема «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Единый Интернет-портал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ascii="Times New Roman" w:hAnsi="Times New Roman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ascii="Times New Roman" w:hAnsi="Times New Roman"/>
          <w:sz w:val="28"/>
          <w:szCs w:val="28"/>
        </w:rPr>
        <w:t xml:space="preserve">порядке заключения соглашений.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ЕСИА –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федеральная государственная информа</w:t>
      </w:r>
      <w:r>
        <w:rPr>
          <w:rFonts w:ascii="Times New Roman" w:hAnsi="Times New Roman"/>
          <w:sz w:val="28"/>
          <w:szCs w:val="28"/>
          <w:lang w:eastAsia="ru-RU"/>
        </w:rPr>
        <w:t xml:space="preserve">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Запрос - заявление о предоставлении Услуги.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Опекун - опекун (попечитель) несовершеннолетнего.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59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Уполномоченное казенное учреждение – учреждение, исполняющее функции по организации благоустройства, озе</w:t>
      </w:r>
      <w:r>
        <w:rPr>
          <w:rFonts w:ascii="Times New Roman" w:hAnsi="Times New Roman"/>
          <w:sz w:val="28"/>
          <w:szCs w:val="28"/>
          <w:lang w:eastAsia="ru-RU"/>
        </w:rPr>
        <w:t xml:space="preserve">ленения и содержания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населенного пункта.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</w:r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II</w:t>
      </w:r>
      <w:r>
        <w:rPr>
          <w:bCs/>
          <w:sz w:val="28"/>
          <w:szCs w:val="28"/>
        </w:rPr>
        <w:t xml:space="preserve">. Идентификаторы категорий (признаков) заявителей</w:t>
      </w:r>
      <w:r>
        <w:rPr>
          <w:bCs/>
          <w:sz w:val="28"/>
          <w:szCs w:val="28"/>
        </w:rPr>
      </w:r>
    </w:p>
    <w:p>
      <w:pPr>
        <w:pStyle w:val="76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Признак заявителя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Значения признака заявителя</w:t>
            </w:r>
            <w:r>
              <w:rPr>
                <w:b/>
                <w:bCs/>
              </w:rPr>
            </w:r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</w:rPr>
              <w:t xml:space="preserve">«</w:t>
            </w:r>
            <w:r>
              <w:rPr>
                <w:i/>
                <w:iCs/>
                <w:sz w:val="24"/>
                <w:szCs w:val="24"/>
              </w:rPr>
              <w:t xml:space="preserve">Выдача разрешения на право вырубки зеленых насаждений</w:t>
            </w:r>
            <w:r>
              <w:rPr>
                <w:i/>
                <w:iCs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 </w:t>
            </w:r>
            <w:r>
              <w:t xml:space="preserve">право на земельный участок зарегистрировано в Едином государственном реестре недвижимости,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 право на земельный участок зарегистрировано в Едином государственном реестре недвижимости,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 право на земельный участок зарегистрировано в Едином государственном реестре недвижимости,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</w:t>
            </w:r>
            <w:r>
              <w:t xml:space="preserve">аждения,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</w:t>
            </w:r>
            <w:r>
              <w:t xml:space="preserve">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</w:t>
            </w:r>
            <w:r>
              <w:t xml:space="preserve"> насаждения,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</w:t>
            </w:r>
            <w:r>
              <w:t xml:space="preserve">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собственных </w:t>
            </w:r>
            <w:r>
              <w:t xml:space="preserve">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 пра</w:t>
            </w:r>
            <w:r>
              <w:t xml:space="preserve">во на земельный участок не зарегистрировано в Едином государственном реестре недвижимости,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насаждения, право на земельный участок не зарегистрировано в Едином государственном реестре недвижимости,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А9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</w:t>
            </w:r>
            <w:r>
              <w:t xml:space="preserve">зическое лицо, обращается лично, является собственником земельного участка, на котором произрастают зеленые насаждения, право на земельный участок не зарегистрировано в Едином государственном реестре недвижимости,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А10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</w:t>
            </w:r>
            <w:r>
              <w:t xml:space="preserve">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А11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насаждени</w:t>
            </w:r>
            <w:r>
              <w:t xml:space="preserve">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А12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</w:t>
            </w:r>
            <w:r>
              <w:t xml:space="preserve">саждения,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А13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является собственником земельного участка, на котором произрастают зеленые насаж</w:t>
            </w:r>
            <w:r>
              <w:t xml:space="preserve">дения,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А14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</w:t>
            </w:r>
            <w:r>
              <w:t xml:space="preserve"> не</w:t>
            </w:r>
            <w:r>
              <w:t xml:space="preserve"> является собственником земельного участка, на котором произрастают зе</w:t>
            </w:r>
            <w:r>
              <w:t xml:space="preserve">леные насаждения</w:t>
            </w:r>
            <w:r>
              <w:t xml:space="preserve">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А15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</w:t>
            </w:r>
            <w:r>
              <w:t xml:space="preserve">роизрастают зеленые насаждения</w:t>
            </w:r>
            <w:r>
              <w:t xml:space="preserve">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А16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</w:t>
            </w:r>
            <w:r>
              <w:t xml:space="preserve">роизрастают зеленые насаждения</w:t>
            </w:r>
            <w:r>
              <w:t xml:space="preserve">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А17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</w:t>
            </w:r>
            <w:r>
              <w:t xml:space="preserve">роизрастают зеленые насаждения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А18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произрастают зеленые насаждения,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А19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</w:t>
            </w:r>
            <w:r>
              <w:t xml:space="preserve">роизрастают зеленые насаждения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А20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</w:t>
            </w:r>
            <w:r>
              <w:t xml:space="preserve">роизрастают зеленые насаждения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А21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highlight w:val="yellow"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насаждения, </w:t>
            </w:r>
            <w:r>
              <w:t xml:space="preserve">право на земельный участок зарегистрировано в Едином государственном реестре недвижимости,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А22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насаждения, право на земельный участок зарегистрировано в Едином государственном реестре недвижимости,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А23</w:t>
            </w:r>
            <w:r/>
          </w:p>
        </w:tc>
      </w:tr>
      <w:tr>
        <w:trPr>
          <w:trHeight w:val="841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24.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</w:t>
            </w:r>
            <w:r>
              <w:t xml:space="preserve">цо, обращается через представителя, является собственником земельного участка, на котором произрастают зеленые насаждения, право на земельный участок зарегистрировано в Едином государственном реестре недвижимости,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</w:t>
            </w:r>
            <w:r>
              <w:t xml:space="preserve">аждения,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</w:t>
            </w:r>
            <w:r>
              <w:t xml:space="preserve">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</w:t>
            </w:r>
            <w:r>
              <w:t xml:space="preserve"> насаждения,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</w:t>
            </w:r>
            <w:r>
              <w:t xml:space="preserve">саждения, право на земельный участок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</w:t>
            </w:r>
            <w:r>
              <w:t xml:space="preserve"> представителя, </w:t>
            </w:r>
            <w:r>
              <w:t xml:space="preserve">является собственником земельного участка, на котором произрастают зеленые насаждения, пра</w:t>
            </w:r>
            <w:r>
              <w:t xml:space="preserve">во на земельный участок не зарегистрировано в Едином государственном реестре недвижимости,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А29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насаждения, право на земельный участок не зарегистрировано в Едином государственном реестре недвижимости,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А30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</w:t>
            </w:r>
            <w:r>
              <w:t xml:space="preserve">зрастают зеленые насаждения,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</w:t>
            </w:r>
            <w:r>
              <w:t xml:space="preserve">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</w:t>
            </w:r>
            <w:r>
              <w:t xml:space="preserve">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насаждени</w:t>
            </w:r>
            <w:r>
              <w:t xml:space="preserve">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</w:t>
            </w:r>
            <w:r>
              <w:t xml:space="preserve">саждения,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представителя, является собственником земельного участка, на котором произрастают зеленые насаж</w:t>
            </w:r>
            <w:r>
              <w:t xml:space="preserve">дения, право на земельный участок не зарегистрировано в Едином государственном реестре недвижимости,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представителя,</w:t>
            </w:r>
            <w:r>
              <w:t xml:space="preserve"> не является собственником земельного участка, на котором произрастают зеленые насаждения,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не является собственником земельного участка, на котором произрастают зеленые насаждения,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не является собственником земельного участка, на котором произрастают зеленые насаждения,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А38</w:t>
            </w:r>
            <w:r/>
          </w:p>
        </w:tc>
      </w:tr>
      <w:tr>
        <w:trPr>
          <w:trHeight w:val="5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представителя, не является собственником земельного участка, на котором произрастают зеленые насаждения, земельный участок предоставлен не для индивидуально</w:t>
            </w:r>
            <w:r>
              <w:t xml:space="preserve">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</w:t>
            </w:r>
            <w:r>
              <w:t xml:space="preserve">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А39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через представ</w:t>
            </w:r>
            <w:r>
              <w:t xml:space="preserve">ителя, не является собственником земельного участка, на котором произрастают зеленые насаждения,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</w:t>
            </w:r>
            <w:r>
              <w:t xml:space="preserve">редставителя, не является собственником земельного участка, на котором произрастают зеленые насаждения,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через пред</w:t>
            </w:r>
            <w:r>
              <w:t xml:space="preserve">ставителя, не является собственником земельного участка, на котором произрастают зеленые насаждения,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</w:t>
            </w:r>
            <w:r>
              <w:t xml:space="preserve">лично</w:t>
            </w:r>
            <w:r>
              <w:t xml:space="preserve">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</w:t>
            </w:r>
            <w:r>
              <w:t xml:space="preserve">тель несовершеннолетнего лично,</w:t>
            </w:r>
            <w:r>
              <w:t xml:space="preserve">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</w:t>
            </w:r>
            <w:r>
              <w:t xml:space="preserve">тель несовершеннолетнего лично</w:t>
            </w:r>
            <w:r>
              <w:t xml:space="preserve">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</w:t>
            </w:r>
            <w:r>
              <w:t xml:space="preserve">тель несовершеннолетнего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</w:t>
            </w:r>
            <w:r>
              <w:t xml:space="preserve">тель несовершеннолетнего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роди</w:t>
            </w:r>
            <w:r>
              <w:t xml:space="preserve">тель несовершеннолетнего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родитель </w:t>
            </w:r>
            <w:r>
              <w:t xml:space="preserve">несовершеннолетнего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А49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через представителя,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обращается родитель несовершеннолетнего через представителя,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опекун несовершеннолетнего лично,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опекун несовершеннолетнего лично,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А58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собственных </w:t>
            </w:r>
            <w:r>
              <w:t xml:space="preserve">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А59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лично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опекун несовершеннолетнего через представителя, земельный участок предоставлен для индивидуального жилищного строительства, ведения личного подсобного хозяйства, садоводства или огородничества для собственных нужд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обращается опекун несовершеннолетнего через представителя, земельный участок предос</w:t>
            </w:r>
            <w:r>
              <w:t xml:space="preserve">тавлен не для индивидуального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аварийных зеленых насаждений и (или) на право рубки ухода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через представителя</w:t>
            </w:r>
            <w:r>
              <w:t xml:space="preserve">, земельный участок предоставлен не для инди</w:t>
            </w:r>
            <w:r>
              <w:t xml:space="preserve">видуального жилищного строительства, ведения личного подсобного хозяйства, садоводства или огородничества для собственных нужд,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через представителя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</w:t>
            </w:r>
            <w:r>
              <w:t xml:space="preserve">твенных нужд,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</w:rPr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через представителя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собстве</w:t>
            </w:r>
            <w:r>
              <w:t xml:space="preserve">нных нужд,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через представителя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</w:t>
            </w:r>
            <w:r>
              <w:t xml:space="preserve">собственных нужд,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А69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Физическое лицо, </w:t>
            </w:r>
            <w:r>
              <w:t xml:space="preserve">обращается опекун</w:t>
            </w:r>
            <w:r>
              <w:t xml:space="preserve"> несовер</w:t>
            </w:r>
            <w:r>
              <w:t xml:space="preserve">шеннолетнего через представителя</w:t>
            </w:r>
            <w:r>
              <w:t xml:space="preserve">, земельный участок предоставлен не для индивидуального жилищного строительства, ведения личного подсобного хозяйства, садоводства или огородничества для соб</w:t>
            </w:r>
            <w:r>
              <w:t xml:space="preserve">ственных нужд,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</w:t>
            </w:r>
            <w:r>
              <w:t xml:space="preserve">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</w:t>
            </w:r>
            <w:r>
              <w:t xml:space="preserve">ных зеленых насаждений, комбинированная</w:t>
            </w:r>
            <w:r>
              <w:t xml:space="preserve"> форма компенсационного озеленения</w:t>
            </w:r>
            <w:r>
              <w:t xml:space="preserve">, </w:t>
            </w:r>
            <w:r>
              <w:t xml:space="preserve">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зеленых насаждений, комбинированная форма комп</w:t>
            </w:r>
            <w:r>
              <w:t xml:space="preserve">енсационного озеленения, отсутствие</w:t>
            </w:r>
            <w:r>
              <w:t xml:space="preserve">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</w:t>
            </w:r>
            <w:r>
              <w:t xml:space="preserve">еных насаждений, натуральная</w:t>
            </w:r>
            <w:r>
              <w:t xml:space="preserve">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зеленых насаждений, натуральная форма комп</w:t>
            </w:r>
            <w:r>
              <w:t xml:space="preserve">енсационного озеленения, отсутствие</w:t>
            </w:r>
            <w:r>
              <w:t xml:space="preserve">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А76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</w:t>
            </w:r>
            <w:r>
              <w:t xml:space="preserve">не </w:t>
            </w:r>
            <w:r>
              <w:t xml:space="preserve">является собственником земельного участка, на котором произрастают зеленые насаждения, </w:t>
            </w:r>
            <w:r>
              <w:t xml:space="preserve">земельный участок находится в муниципальной собственности, либо собственность не разграничена, либо является озелененной территорией общего пользования, является исполнителем работ по государственному или муниципальному контракту, </w:t>
            </w:r>
            <w:r>
              <w:t xml:space="preserve">обращается за получением разрешения на право вырубки аварийных зеленых насаждений и (или) право рубки ухода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</w:t>
            </w:r>
            <w:r>
              <w:t xml:space="preserve">является </w:t>
            </w:r>
            <w:r>
              <w:t xml:space="preserve">озелененной </w:t>
            </w:r>
            <w:r>
              <w:t xml:space="preserve">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</w:t>
            </w:r>
            <w:r>
              <w:t xml:space="preserve">не </w:t>
            </w:r>
            <w:r>
              <w:t xml:space="preserve">аварийных зеленых наса</w:t>
            </w:r>
            <w:r>
              <w:t xml:space="preserve">ждений, денежная форма компенсационного озеленения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не аварий</w:t>
            </w:r>
            <w:r>
              <w:t xml:space="preserve">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А79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комбинированная форма комп</w:t>
            </w:r>
            <w:r>
              <w:t xml:space="preserve">енсационного озеленения, отсутствие</w:t>
            </w:r>
            <w:r>
              <w:t xml:space="preserve">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собственность не разграничена,</w:t>
            </w:r>
            <w:r>
              <w:t xml:space="preserve">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не аварийных зел</w:t>
            </w:r>
            <w:r>
              <w:t xml:space="preserve">еных насаждений, натуральная</w:t>
            </w:r>
            <w:r>
              <w:t xml:space="preserve">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натуральная форма комп</w:t>
            </w:r>
            <w:r>
              <w:t xml:space="preserve">енсационного озеленения, отсутствие</w:t>
            </w:r>
            <w:r>
              <w:t xml:space="preserve">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контракту,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</w:t>
            </w:r>
            <w:r>
              <w:t xml:space="preserve">му контракту,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собственность не </w:t>
            </w:r>
            <w:r>
              <w:t xml:space="preserve">разграничена, либо </w:t>
            </w:r>
            <w:r>
              <w:t xml:space="preserve">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</w:t>
            </w:r>
            <w:r>
              <w:t xml:space="preserve">контракту,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</w:t>
            </w:r>
            <w:r>
              <w:t xml:space="preserve">льному контракту,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</w:t>
            </w:r>
            <w:r>
              <w:t xml:space="preserve">ому контракту,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муниципальной собственностью, </w:t>
            </w:r>
            <w:r>
              <w:t xml:space="preserve">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А89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муниципальн</w:t>
            </w:r>
            <w:r>
              <w:t xml:space="preserve">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А93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лично,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натуральная </w:t>
            </w:r>
            <w:r>
              <w:t xml:space="preserve">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Ин</w:t>
            </w:r>
            <w:r>
              <w:t xml:space="preserve">дивидуальный предприниматель, обращается через представителя, является собственником земельного участка, на котором произрастают зеленые насаждения, обращается за получением разрешения на право вырубки аварийных зеленых насаждений и (или) право рубки ухода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</w:t>
            </w:r>
            <w:r>
              <w:t xml:space="preserve">иматель, обращается через представителя,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является собственником земельного участка, на котором произрастают зелены</w:t>
            </w:r>
            <w:r>
              <w:t xml:space="preserve">е насаждения,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является собственником земельного участка, на котором произрастают зеленые н</w:t>
            </w:r>
            <w:r>
              <w:t xml:space="preserve">асаждения,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является собственником земельного участка, на котором произрастают зе</w:t>
            </w:r>
            <w:r>
              <w:t xml:space="preserve">леные насаждения,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А99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является собственником земельного участка, на котором произрастают зелен</w:t>
            </w:r>
            <w:r>
              <w:t xml:space="preserve">ые насаждения,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муниципально</w:t>
            </w:r>
            <w:r>
              <w:t xml:space="preserve">му контракту,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</w:t>
            </w:r>
            <w:r>
              <w:t xml:space="preserve">является исполнителем работ по государственному или муниципальному </w:t>
            </w:r>
            <w:r>
              <w:t xml:space="preserve">контракту,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</w:t>
            </w:r>
            <w:r>
              <w:t xml:space="preserve">льному контракту,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является исполнителем работ по государственному или муниципальн</w:t>
            </w:r>
            <w:r>
              <w:t xml:space="preserve">ому контракту,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контракту,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собственность не</w:t>
            </w:r>
            <w:r>
              <w:t xml:space="preserve">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собственност</w:t>
            </w:r>
            <w:r>
              <w:t xml:space="preserve">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</w:t>
            </w:r>
            <w:r>
              <w:t xml:space="preserve">му контракту,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А109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</w:t>
            </w:r>
            <w:r>
              <w:t xml:space="preserve">контракту,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собственность не разграничена</w:t>
            </w:r>
            <w:r>
              <w:t xml:space="preserve">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натуральная форма компенсационного озеленения, наличие </w:t>
            </w:r>
            <w:r>
              <w:t xml:space="preserve">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находится в муниципальной собственности, либо собственнос</w:t>
            </w:r>
            <w:r>
              <w:t xml:space="preserve">ть не разграничена, либо является озелененной территорией общего пользования</w:t>
            </w:r>
            <w:r>
              <w:t xml:space="preserve">, не является исполнителем работ по государственному или муниципальн</w:t>
            </w:r>
            <w:r>
              <w:t xml:space="preserve">ому контракту,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муниципаль</w:t>
            </w:r>
            <w:r>
              <w:t xml:space="preserve">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муниципальной собственностью,</w:t>
            </w:r>
            <w:r>
              <w:t xml:space="preserve">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муниципальной</w:t>
            </w:r>
            <w:r>
              <w:t xml:space="preserve">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Индивидуальный предприниматель, обращается через представителя, не является собственником земельного участка, на котором произрастают зеленые насаждения, земельный участок разграничен, не является муниципа</w:t>
            </w:r>
            <w:r>
              <w:t xml:space="preserve">льной собственностью, не является озелененной территорией общего пользования</w:t>
            </w:r>
            <w:r>
              <w:t xml:space="preserve">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является собственником земельного участка, на котором произрастают зеленые насаждения,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А119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</w:t>
            </w:r>
            <w:r>
              <w:t xml:space="preserve">идическое лицо, обращается руководитель, является собственником земельного участка, на котором произрастают зеленые насаждения,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является собственником земельного участка, на котором произрастают зелены</w:t>
            </w:r>
            <w:r>
              <w:t xml:space="preserve">е насаждения,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является собственником земельного участка, на котором произрастают зеленые н</w:t>
            </w:r>
            <w:r>
              <w:t xml:space="preserve">асаждения,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является собственником земельного участка, на котором произрастают зе</w:t>
            </w:r>
            <w:r>
              <w:t xml:space="preserve">леные насаждения,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является собственником земельного участка, на котором произрастают зелен</w:t>
            </w:r>
            <w:r>
              <w:t xml:space="preserve">ые насаждения,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является собственником земельного участка,</w:t>
            </w:r>
            <w:r>
              <w:t xml:space="preserve"> на котором произрастают зеленые насаждения,</w:t>
            </w:r>
            <w:r>
              <w:t xml:space="preserve"> является уполномоченным казенным учреждением,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</w:t>
            </w:r>
            <w:r>
              <w:t xml:space="preserve">тся собственником земельного участка, на котором произрастают зеленые насаждения, является уполномоченным казенным учреждением,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является собственником земельного участка, на котором произрастают зеленые насаждения, является уполномоченным казенным</w:t>
            </w:r>
            <w:r>
              <w:t xml:space="preserve"> учреждением,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является собственником земельного участка, на котором произрастают зеленые насаждения, является уполномоченным казенным уч</w:t>
            </w:r>
            <w:r>
              <w:t xml:space="preserve">реждением,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является собственником земельного участка, на котором произрастают зеленые насаждения, является уполномоченным казе</w:t>
            </w:r>
            <w:r>
              <w:t xml:space="preserve">нным учреждением,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А129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руководитель, не является собственником земельного участка, на котором произрастают зеленые насаждения, является уполномоченным казенны</w:t>
            </w:r>
            <w:r>
              <w:t xml:space="preserve">м учреждением,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</w:t>
            </w:r>
            <w:r>
              <w:t xml:space="preserve">К и т.п.),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</w:t>
            </w:r>
            <w:r>
              <w:t xml:space="preserve"> исполнителем работ по государственному или муниципальному контракту, </w:t>
            </w:r>
            <w:r>
              <w:t xml:space="preserve">обращается за получением разрешения на право вырубки аварийных зеленых насаждений и (или) право рубки ухода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А139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</w:t>
            </w:r>
            <w:r>
              <w:t xml:space="preserve">не </w:t>
            </w:r>
            <w:r>
              <w:t xml:space="preserve">является</w:t>
            </w:r>
            <w:r>
              <w:t xml:space="preserve"> исполнителем работ по государственному или муниципальному контракту, </w:t>
            </w:r>
            <w:r>
              <w:t xml:space="preserve">обращается за получением разрешения на право вырубки аварийных зеленых насаждений и (или) право рубки ухода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</w:t>
            </w:r>
            <w:r>
              <w:t xml:space="preserve">не </w:t>
            </w:r>
            <w:r>
              <w:t xml:space="preserve">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</w:t>
            </w:r>
            <w:r>
              <w:t xml:space="preserve">не </w:t>
            </w:r>
            <w:r>
              <w:t xml:space="preserve">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</w:t>
            </w:r>
            <w:r>
              <w:t xml:space="preserve">не </w:t>
            </w:r>
            <w:r>
              <w:t xml:space="preserve">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</w:t>
            </w:r>
            <w:r>
              <w:t xml:space="preserve">не </w:t>
            </w:r>
            <w:r>
              <w:t xml:space="preserve">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Юридическое лицо, обращается руководитель, не является собственником земельного участка, на котором произрастают зеленые насаждения, не является исполнителем работ по государственному или муниципальн</w:t>
            </w:r>
            <w:r>
              <w:t xml:space="preserve">ому контракту,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является собственником земельного</w:t>
            </w:r>
            <w:r>
              <w:t xml:space="preserve"> участка, на котором произрастают зеленые насаждения,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А149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является собственником земельного участка, на котором произрастают зеленые насаждения</w:t>
            </w:r>
            <w:r>
              <w:t xml:space="preserve">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является собственником земельного участка, на котором произрастают зеленые насаждения</w:t>
            </w:r>
            <w:r>
              <w:t xml:space="preserve">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является</w:t>
            </w:r>
            <w:r>
              <w:t xml:space="preserve"> собственником земельного участка, на котором произрастают зеленые н</w:t>
            </w:r>
            <w:r>
              <w:t xml:space="preserve">асаждения,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</w:t>
            </w:r>
            <w:r>
              <w:t xml:space="preserve">ое лицо, обращается </w:t>
            </w:r>
            <w:r>
              <w:t xml:space="preserve">лицо, действующее от имени юридического лица по доверенности, является соб</w:t>
            </w:r>
            <w:r>
              <w:t xml:space="preserve">ственником земельного участка, на котором произрастают зе</w:t>
            </w:r>
            <w:r>
              <w:t xml:space="preserve">леные насаждения,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является собственником земельного участка, на котором произрастают зеленые насаждения</w:t>
            </w:r>
            <w:r>
              <w:t xml:space="preserve">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</w:t>
            </w:r>
            <w:r>
              <w:t xml:space="preserve">оверенности, не является собственником земельного участка, на котором произрастают зеленые насаждения, является уполномоченным казенным учреждением,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</w:t>
            </w:r>
            <w:r>
              <w:t xml:space="preserve">тся собственником земельного участка, на котором произрастают зеленые насаждения, является уполномоченным казенным учреждением,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уполномоченным казенным</w:t>
            </w:r>
            <w:r>
              <w:t xml:space="preserve"> учреждением,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уполномоченным казенным уч</w:t>
            </w:r>
            <w:r>
              <w:t xml:space="preserve">реждением,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уполномоченным казе</w:t>
            </w:r>
            <w:r>
              <w:t xml:space="preserve">нным учреждением,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А159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уполномоченным казенны</w:t>
            </w:r>
            <w:r>
              <w:t xml:space="preserve">м учреждением,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</w:t>
            </w:r>
            <w:r>
              <w:t xml:space="preserve">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</w:t>
            </w:r>
            <w:r>
              <w:t xml:space="preserve">ТСЖ,ЖСК</w:t>
            </w:r>
            <w:r>
              <w:t xml:space="preserve">, ЖК и т.п.),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</w:t>
            </w:r>
            <w:r>
              <w:t xml:space="preserve">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ТСЖ,ЖСК</w:t>
            </w:r>
            <w:r>
              <w:t xml:space="preserve">, ЖК и т.п.),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</w:t>
            </w:r>
            <w:r>
              <w:t xml:space="preserve">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ТСЖ,ЖСК, Ж</w:t>
            </w:r>
            <w:r>
              <w:t xml:space="preserve">К и т.п.),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</w:t>
            </w:r>
            <w:r>
              <w:t xml:space="preserve">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ТСЖ</w:t>
            </w:r>
            <w:r>
              <w:t xml:space="preserve">,ЖСК, ЖК и т.п.),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</w:t>
            </w:r>
            <w:r>
              <w:t xml:space="preserve">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организацией, осуществляющей управление многоквартирным домом (УК, ТСЖ,ЖС</w:t>
            </w:r>
            <w:r>
              <w:t xml:space="preserve">К, ЖК и т.п.),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</w:t>
            </w:r>
            <w:r>
              <w:t xml:space="preserve">нником земельного участка, на котором произрастают зеленые насаждения, является исполнителем работ по государственному или муниципальному контракту,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</w:t>
            </w:r>
            <w:r>
              <w:t xml:space="preserve">стка, на котором произрастают зеленые насаждения,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А168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муниципально</w:t>
            </w:r>
            <w:r>
              <w:t xml:space="preserve">му контракту,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А169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</w:t>
            </w:r>
            <w:r>
              <w:t xml:space="preserve">бственником земельного участка, на котором произрастают зеленые насаждения,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комбинированная </w:t>
            </w:r>
            <w:r>
              <w:t xml:space="preserve">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А170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</w:t>
            </w:r>
            <w:r>
              <w:t xml:space="preserve">льному контракту,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А171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является исполнителем работ по государственному или муниципальн</w:t>
            </w:r>
            <w:r>
              <w:t xml:space="preserve">ому контракту, 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А172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</w:t>
            </w:r>
            <w:r>
              <w:t xml:space="preserve">ком земельного участка, на котором произрастают зеленые насаждения, не является исполнителем работ по государственному или муниципальному контракту, обращается за получением разрешения на право вырубки аварийных зеленых насаждений и (или) право рубки ухода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А173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</w:t>
            </w:r>
            <w:r>
              <w:t xml:space="preserve">а, на котором произрастают зеленые насаждения, не является исполнителем работ по государственному или муниципальному контракту, обращается за получением разрешения на право вырубки не аварийных зеленых насаждений, денежная форма компенсационного озеленения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А174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не является исполнителем работ по государственному или муниципально</w:t>
            </w:r>
            <w:r>
              <w:t xml:space="preserve">му контракту, обращается за получением разрешения на право вырубки не аварийных зеленых насаждений, комбинированная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А175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не является исполнителем работ по государственному или муниципальному </w:t>
            </w:r>
            <w:r>
              <w:t xml:space="preserve">контракту, обращается за получением разрешения на право вырубки не аварийных зеленых насаждений, комбинированная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А176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</w:pPr>
            <w:r>
              <w:t xml:space="preserve">Юридическое лицо, 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насаждения, не является исполнителем работ по государственному или муниципа</w:t>
            </w:r>
            <w:r>
              <w:t xml:space="preserve">льному контракту, обращается за получением разрешения на право вырубки не аварийных зеленых насаждений, натуральная форма компенсационного озеленения, наличие возможности реализации проекта компенсационного озеленения за счет собственных средств (ресурсов)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А177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highlight w:val="yellow"/>
              </w:rPr>
            </w:pPr>
            <w:r>
              <w:t xml:space="preserve">Юридическ</w:t>
            </w:r>
            <w:r>
              <w:t xml:space="preserve">ое лицо, </w:t>
            </w:r>
            <w:r>
              <w:t xml:space="preserve">обращается лицо, действующее от имени юридического лица по доверенности, не является собственником земельного участка, на котором произрастают зеленые насаждения</w:t>
            </w:r>
            <w:r>
              <w:t xml:space="preserve">, </w:t>
            </w:r>
            <w:r>
              <w:t xml:space="preserve">не </w:t>
            </w:r>
            <w:r>
              <w:t xml:space="preserve">является исполнителем работ по государственному или муниципальному контракту,</w:t>
            </w:r>
            <w:r>
              <w:t xml:space="preserve"> </w:t>
            </w:r>
            <w:r>
              <w:t xml:space="preserve">обращается за получением разрешения на право вырубки не аварийных зеленых насаждений, натуральная форма компенсационного озеленения, отсутствие возможности реализации проекта компенсационного озеленения за счет собственных средств (ресурсов)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А178</w:t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«Исправление допущенных опечаток и (или) ошибок в документах, выданных по результатам предоставления Услуги»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6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Б1</w:t>
            </w:r>
            <w:r/>
          </w:p>
        </w:tc>
      </w:tr>
      <w:tr>
        <w:trPr>
          <w:trHeight w:val="4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обращается через представителя,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Б2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родитель несовершеннолетнего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Б3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родитель несовершеннолетнего обращается через представителя,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Б4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опекун несовершеннолетнего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Б5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опекун несовершеннолетнего обращается через представителя,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Б6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Индивидуальный предприниматель, обращается лично, получил документ по результатам Услуги с опечаткой и (или) ошибкой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Б7</w:t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Индивидуальный п</w:t>
            </w:r>
            <w:r>
              <w:t xml:space="preserve">редприниматель, обращается через представителя</w:t>
            </w:r>
            <w:r>
              <w:t xml:space="preserve">, получил документ по результатам Услуги с опечаткой и (или) ошибкой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Б8</w:t>
            </w:r>
            <w:r/>
          </w:p>
        </w:tc>
      </w:tr>
      <w:tr>
        <w:trPr>
          <w:trHeight w:val="4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Юридическое лицо, обращается руководитель,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Б9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Юридическое лицо, обращается лицо, действующее от имени юридического лица </w:t>
            </w:r>
            <w:r>
              <w:t xml:space="preserve">по доверенности</w:t>
            </w:r>
            <w:r>
              <w:t xml:space="preserve"> </w:t>
            </w:r>
            <w:r>
              <w:t xml:space="preserve">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Б10</w:t>
            </w:r>
            <w:r/>
          </w:p>
        </w:tc>
      </w:tr>
      <w:tr>
        <w:trPr>
          <w:trHeight w:val="557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/>
                <w:sz w:val="24"/>
                <w:szCs w:val="24"/>
              </w:rPr>
              <w:t xml:space="preserve">Результат Услуги «Выдача копии разрешения на право вырубки зеленых насаждений»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обращается лично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В1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обращается через представителя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В2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родитель несовершеннолетнего обращается лично,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В3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– родитель несовершеннолетнего обращается через представителя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В4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опекун несовершеннолетнего обращается лично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В5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Физическое лицо - опекун несовершеннолетнего обращается через представителя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В6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Индивидуальный предприниматель, обращается лично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В7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spacing w:after="160"/>
            </w:pPr>
            <w:r>
              <w:t xml:space="preserve">Индивидуальный предприниматель, обращается через представителя</w:t>
            </w:r>
            <w:r/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В8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Юридическое лицо, обращается руководитель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В9</w:t>
            </w:r>
            <w:r/>
          </w:p>
        </w:tc>
      </w:tr>
      <w:tr>
        <w:trPr>
          <w:trHeight w:val="557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ind w:left="142" w:right="-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</w:rPr>
            </w:pPr>
            <w:r>
              <w:t xml:space="preserve">Юридическое лицо, обращается лицо, действующее от имени юридического лица по доверенности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В10</w:t>
            </w:r>
            <w:r/>
          </w:p>
        </w:tc>
      </w:tr>
    </w:tbl>
    <w:p>
      <w:pPr>
        <w:pStyle w:val="953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III</w:t>
      </w:r>
      <w:r>
        <w:rPr>
          <w:bCs/>
          <w:sz w:val="28"/>
          <w:szCs w:val="28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8"/>
          <w:szCs w:val="28"/>
        </w:rPr>
      </w:r>
    </w:p>
    <w:p>
      <w:pPr>
        <w:pStyle w:val="76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>
        <w:trPr>
          <w:jc w:val="center"/>
          <w:trHeight w:val="1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Идентификаторы категорий (признаков) заявителей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>
              <w:t xml:space="preserve">Перечень необходимых для предоставления Услуги документов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Способы подачи</w:t>
            </w:r>
            <w:r/>
          </w:p>
          <w:p>
            <w:pPr>
              <w:jc w:val="center"/>
            </w:pPr>
            <w:r>
              <w:t xml:space="preserve">документов,</w:t>
            </w:r>
            <w:r/>
          </w:p>
          <w:p>
            <w:pPr>
              <w:jc w:val="center"/>
            </w:pPr>
            <w:r>
              <w:t xml:space="preserve">требования</w:t>
            </w:r>
            <w:r/>
          </w:p>
          <w:p>
            <w:pPr>
              <w:jc w:val="center"/>
            </w:pPr>
            <w:r>
              <w:t xml:space="preserve">к представлению</w:t>
            </w:r>
            <w:r/>
          </w:p>
          <w:p>
            <w:pPr>
              <w:jc w:val="center"/>
            </w:pPr>
            <w:r>
              <w:t xml:space="preserve">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jc w:val="center"/>
            </w:pPr>
            <w:r>
              <w:t xml:space="preserve">Иные требования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rPr>
          <w:jc w:val="center"/>
          <w:trHeight w:val="1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заявление о выдаче разрешения на право вырубки зеленых насаждений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– </w:t>
            </w:r>
            <w:r>
              <w:rPr>
                <w:rFonts w:eastAsia="Calibri"/>
              </w:rPr>
              <w:t xml:space="preserve">формируется при заполнении интерактивной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r>
              <w:t xml:space="preserve">количество экземпляров – 1 </w:t>
            </w:r>
            <w:r/>
          </w:p>
        </w:tc>
      </w:tr>
      <w:tr>
        <w:trPr>
          <w:jc w:val="center"/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Б1-Б10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заявление об исправлении допущенных опечаток и (или) ошибок в документах, выданных по результатам предоставления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– формируется при заполнении интерактивной формы (при наличии технической возможности)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r>
              <w:t xml:space="preserve">количество экземпляров – 1</w:t>
            </w:r>
            <w:r/>
          </w:p>
        </w:tc>
      </w:tr>
      <w:tr>
        <w:trPr>
          <w:jc w:val="center"/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В1-В10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заявление о выдаче копии разрешения на право вырубки зеленых насаждений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</w:t>
            </w:r>
            <w:r>
              <w:rPr>
                <w:rFonts w:eastAsia="Calibri"/>
              </w:rPr>
              <w:t xml:space="preserve">, Региональный портал</w:t>
            </w:r>
            <w:r>
              <w:rPr>
                <w:rFonts w:eastAsia="Calibri"/>
              </w:rPr>
              <w:t xml:space="preserve"> – формируется при заполнении интерактивной формы</w:t>
            </w:r>
            <w:r>
              <w:rPr>
                <w:rFonts w:eastAsia="Calibri"/>
              </w:rPr>
              <w:t xml:space="preserve"> (при наличии технической возможности)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pPr>
              <w:rPr>
                <w:rFonts w:eastAsia="Calibri"/>
              </w:rPr>
            </w:pPr>
            <w:r>
              <w:t xml:space="preserve">количество экземпляров – 1</w:t>
            </w:r>
            <w:r>
              <w:rPr>
                <w:rFonts w:eastAsia="Calibri"/>
              </w:rPr>
            </w:r>
          </w:p>
        </w:tc>
      </w:tr>
      <w:tr>
        <w:trPr>
          <w:jc w:val="center"/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А1-А178</w:t>
            </w:r>
            <w:r/>
          </w:p>
          <w:p>
            <w:pPr>
              <w:jc w:val="center"/>
            </w:pPr>
            <w:r>
              <w:t xml:space="preserve">Б1-Б10</w:t>
            </w:r>
            <w:r/>
          </w:p>
          <w:p>
            <w:pPr>
              <w:jc w:val="center"/>
            </w:pPr>
            <w:r>
              <w:t xml:space="preserve">В1-В10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личность: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паспорт гражданина Российской Федерации;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</w:t>
            </w:r>
            <w:r>
              <w:rPr>
                <w:rFonts w:eastAsia="Calibri"/>
              </w:rPr>
              <w:t xml:space="preserve">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</w:t>
            </w:r>
            <w:r>
              <w:rPr>
                <w:rFonts w:eastAsia="Calibri"/>
              </w:rPr>
              <w:t xml:space="preserve">МФЦ - предоставляется оригинал документа для удостоверения личности, возвращается заявителю; Единый портал, Региональный портал - сведения из документа, удостоверяющего л</w:t>
            </w:r>
            <w:r>
              <w:rPr>
                <w:rFonts w:eastAsia="Calibri"/>
              </w:rPr>
              <w:t xml:space="preserve">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</w:tc>
      </w:tr>
      <w:tr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А43-А56</w:t>
            </w:r>
            <w:r/>
          </w:p>
          <w:p>
            <w:pPr>
              <w:jc w:val="center"/>
            </w:pPr>
            <w:r>
              <w:t xml:space="preserve">Б3-Б4</w:t>
            </w:r>
            <w:r/>
          </w:p>
          <w:p>
            <w:pPr>
              <w:jc w:val="center"/>
            </w:pPr>
            <w:r>
              <w:t xml:space="preserve">В3-В4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</w:t>
            </w:r>
            <w:r>
              <w:rPr>
                <w:rFonts w:eastAsia="Calibri"/>
              </w:rPr>
              <w:t xml:space="preserve">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- в форме электронного документа, подписанного простой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  <w:p>
            <w:r/>
            <w:r/>
          </w:p>
        </w:tc>
      </w:tr>
      <w:tr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А43-А56</w:t>
            </w:r>
            <w:r/>
          </w:p>
          <w:p>
            <w:pPr>
              <w:jc w:val="center"/>
            </w:pPr>
            <w:r>
              <w:t xml:space="preserve">Б3-Б4</w:t>
            </w:r>
            <w:r/>
          </w:p>
          <w:p>
            <w:pPr>
              <w:jc w:val="center"/>
            </w:pPr>
            <w:r>
              <w:t xml:space="preserve">В3-В4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перевод свидетельства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</w:t>
            </w:r>
            <w:r>
              <w:rPr>
                <w:rFonts w:eastAsia="Calibri"/>
              </w:rPr>
              <w:t xml:space="preserve">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- в форме электронного документа, подписанного усиленной </w:t>
            </w:r>
            <w:r>
              <w:rPr>
                <w:rFonts w:eastAsia="Calibri"/>
              </w:rPr>
              <w:t xml:space="preserve">квалифицированной электронной подписью нотариуса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1;</w:t>
            </w:r>
            <w:r/>
          </w:p>
          <w:p>
            <w:r>
              <w:t xml:space="preserve">перевод должен быть нотариально удостоверен</w:t>
            </w:r>
            <w:r/>
          </w:p>
          <w:p>
            <w:r/>
            <w:r/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А22-А42</w:t>
            </w:r>
            <w:r/>
          </w:p>
          <w:p>
            <w:pPr>
              <w:jc w:val="center"/>
            </w:pPr>
            <w:r>
              <w:t xml:space="preserve">А50-А56</w:t>
            </w:r>
            <w:r/>
          </w:p>
          <w:p>
            <w:pPr>
              <w:jc w:val="center"/>
            </w:pPr>
            <w:r>
              <w:t xml:space="preserve">А64-А70</w:t>
            </w:r>
            <w:r/>
          </w:p>
          <w:p>
            <w:pPr>
              <w:jc w:val="center"/>
            </w:pPr>
            <w:r>
              <w:t xml:space="preserve">Б2, Б4, Б6</w:t>
            </w:r>
            <w:r/>
          </w:p>
          <w:p>
            <w:pPr>
              <w:jc w:val="center"/>
            </w:pPr>
            <w:r>
              <w:t xml:space="preserve">В2, В4, В6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интересов физического лица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</w:t>
            </w:r>
            <w:r>
              <w:rPr>
                <w:rFonts w:eastAsia="Calibri"/>
              </w:rPr>
              <w:t xml:space="preserve">вращается заявителю, МФЦ - предоставляется оригинал документа для подтверждения полномочий, возвращается заявителю, Единый портал, Региональный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  <w:p>
            <w:r/>
            <w:r/>
          </w:p>
        </w:tc>
      </w:tr>
      <w:tr>
        <w:trPr>
          <w:jc w:val="center"/>
          <w:trHeight w:val="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8.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А95-А118</w:t>
            </w:r>
            <w:r/>
          </w:p>
          <w:p>
            <w:pPr>
              <w:jc w:val="center"/>
            </w:pPr>
            <w:r>
              <w:t xml:space="preserve">Б8</w:t>
            </w:r>
            <w:r/>
          </w:p>
          <w:p>
            <w:pPr>
              <w:jc w:val="center"/>
              <w:rPr>
                <w:highlight w:val="yellow"/>
              </w:rPr>
            </w:pPr>
            <w:r>
              <w:t xml:space="preserve">В8</w:t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интересов индивидуального предпринимателя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</w:t>
            </w:r>
            <w:r>
              <w:rPr>
                <w:rFonts w:eastAsia="Calibri"/>
              </w:rPr>
              <w:t xml:space="preserve">вращается заявителю, МФЦ - предоставляется оригинал документа для подтверждения полномочий, возвращается заявителю, Единый портал, Региональный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А149-А178</w:t>
            </w:r>
            <w:r/>
          </w:p>
          <w:p>
            <w:pPr>
              <w:jc w:val="center"/>
            </w:pPr>
            <w:r>
              <w:t xml:space="preserve">Б10</w:t>
            </w:r>
            <w:r/>
          </w:p>
          <w:p>
            <w:pPr>
              <w:jc w:val="center"/>
            </w:pPr>
            <w:r>
              <w:t xml:space="preserve">В10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интересов юридического лица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 местного самоуправления - предоставл</w:t>
            </w:r>
            <w:r>
              <w:rPr>
                <w:rFonts w:eastAsia="Calibri"/>
              </w:rPr>
              <w:t xml:space="preserve">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портал, Региональный портал - в форме электронного документа, подписанного </w:t>
            </w:r>
            <w:r>
              <w:rPr>
                <w:rFonts w:eastAsia="Calibri"/>
              </w:rPr>
              <w:t xml:space="preserve">усиленной квалифицированной электронной подписью правомочного должностного лица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4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А3-</w:t>
            </w:r>
            <w:r>
              <w:t xml:space="preserve">А7, А10-А14, А1</w:t>
            </w:r>
            <w:r>
              <w:t xml:space="preserve">7-А21, А24-А28, А31-А35, А38-А42, А45-А49, А52-А56, А59-А63, А66-А70, А72-А76, А78-А82, А84-А88, А90-А94, А96-А100, А102-А106, А108-А112, А114-А118, А120-124, А126-А130, А132-А136, А138-А142, А144-А148, А150-А154, А156-А160, А162-А166, А168-А172, А174-А178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экспертное заключение по результатам оценки зеленых насаждений или проекта реконструкции озелененных территорий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– предоставляется копия документа, МФЦ – предоставляется копия документа, Единый портал, Региональный портал - в форме электронного документа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Сведения об экспертах, уполномоченных проводить экспертную оценку зеленых насаждений, являются общедоступными и размещаются на официальном сайте Законодательного Собрания Нижегородской области в информационно-телекоммуникационной сети «Интернет»;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А8-А14, А29-А35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правоустанавливающий документ на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</w:t>
            </w:r>
            <w:r>
              <w:rPr>
                <w:rFonts w:eastAsia="Calibri"/>
              </w:rPr>
              <w:t xml:space="preserve">нта, заверенная в установленном порядке, МФЦ - предоставляется копия документа, заверенная в установленном порядке,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количество экземпляров - 1</w:t>
            </w:r>
            <w:r>
              <w:rPr>
                <w:bCs/>
              </w:rPr>
            </w:r>
          </w:p>
        </w:tc>
      </w:tr>
      <w:tr>
        <w:trPr>
          <w:jc w:val="center"/>
          <w:trHeight w:val="4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А15-</w:t>
            </w:r>
            <w:r>
              <w:t xml:space="preserve">А21, А36-А42, А83-А94, А107-А118, А143-А148, А173-А178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подтверждающий право на осуществление деятельности на земельном участке (договор аренды земельного участка, содержащий сведения о праве арендатора распоряжаться существующими зелеными насаждениями; заключение комиссии о возможности </w:t>
            </w:r>
            <w:r>
              <w:rPr>
                <w:rFonts w:eastAsia="Calibri"/>
              </w:rPr>
              <w:t xml:space="preserve">создания </w:t>
            </w:r>
            <w:r>
              <w:rPr>
                <w:rFonts w:eastAsia="Calibri"/>
              </w:rPr>
              <w:t xml:space="preserve">парковки; гражданско-правовой договор на оказание услуг и т.п.)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заверенная в установленном порядке, МФЦ - предоставляется копия документа, заверенная в </w:t>
            </w:r>
            <w:r>
              <w:rPr>
                <w:rFonts w:eastAsia="Calibri"/>
              </w:rPr>
              <w:t xml:space="preserve">установленном порядке,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А132-А136, А162-А166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решение общего собрания собственников жилых (нежилых) помещений многоквартирного жилого дома о вырубке</w:t>
            </w:r>
            <w:r>
              <w:rPr>
                <w:bCs/>
              </w:rPr>
              <w:t xml:space="preserve"> зеленых насаждений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</w:t>
            </w:r>
            <w:r>
              <w:rPr>
                <w:rFonts w:eastAsia="Calibri"/>
              </w:rPr>
              <w:t xml:space="preserve">ления - предоставляется копия</w:t>
            </w:r>
            <w:r>
              <w:rPr>
                <w:rFonts w:eastAsia="Calibri"/>
              </w:rPr>
              <w:t xml:space="preserve"> документа,</w:t>
            </w:r>
            <w:r>
              <w:rPr>
                <w:rFonts w:eastAsia="Calibri"/>
              </w:rPr>
              <w:t xml:space="preserve"> заверенная в установленном порядке, МФЦ - предоставляется копия</w:t>
            </w:r>
            <w:r>
              <w:rPr>
                <w:rFonts w:eastAsia="Calibri"/>
              </w:rPr>
              <w:t xml:space="preserve"> документа,</w:t>
            </w:r>
            <w:r>
              <w:rPr>
                <w:rFonts w:eastAsia="Calibri"/>
              </w:rPr>
              <w:t xml:space="preserve"> заверенная в установленном порядке,</w:t>
            </w:r>
            <w:r>
              <w:rPr>
                <w:rFonts w:eastAsia="Calibri"/>
              </w:rPr>
              <w:t xml:space="preserve"> Единый портал</w:t>
            </w:r>
            <w:r>
              <w:rPr>
                <w:rFonts w:eastAsia="Calibri"/>
              </w:rPr>
              <w:t xml:space="preserve">, Региональный портал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решение принимается</w:t>
            </w:r>
            <w:r>
              <w:t xml:space="preserve"> большинством не менее двух третей голосов от общего числа голосов собственников помещений в многоквартирном доме</w:t>
            </w:r>
            <w:r>
              <w:t xml:space="preserve">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А4-А7, А11-А14, А18</w:t>
            </w:r>
            <w:r>
              <w:t xml:space="preserve">-А21, А25-А28, А32-А35, А39-А42, А46-А49, А53-А56, А60-А63, А67-А70, А73-А76, А79-А82, А85-А88, А91-А94, А97-А100, А103-А106, А109-А112, А115-А118, А121-А124, А127-А130, А133-А136, А139-А142, А145-А148, А151-А154, А157-А160, А163-А166, А169-А172, А175-А178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проект компенсационного озеленения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</w:t>
            </w:r>
            <w:r>
              <w:rPr>
                <w:rFonts w:eastAsia="Calibri"/>
              </w:rPr>
              <w:t xml:space="preserve">, Региональный портал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В состав проекта компенсационного озеленения включаются - разбивочный и посадочный чертежи, проект вертикальной планировк</w:t>
            </w:r>
            <w:r>
              <w:t xml:space="preserve">и, смета работ по компенсационному озеленению, указание сроков исполнения работ (компенсационная посадка проводится в сезон, благоприятный для посадки зеленых насаждений, но не позднее 1 года от даты выдачи разрешения на право вырубки зеленых насаждений); </w:t>
            </w:r>
            <w:r/>
          </w:p>
          <w:p>
            <w:r>
              <w:t xml:space="preserve">Для посадки проектируются зеленые насаждения равноценных или более ценных видов взамен вырубаемым зеленым насаждениям.</w:t>
            </w:r>
            <w:r/>
          </w:p>
          <w:p>
            <w:r>
              <w:t xml:space="preserve">Для посадки используются саженцы лиственных и хвойных древесных пород, по своим параметрам соответствующие ГОСТ 24909-81, ГОСТ 25769-83, ГОСТ 26869-86 (саженцы древесных пород - 3, 4 и 5 групп, кустарники - по нормативам ГОСТа «для специальных посадок»);</w:t>
            </w:r>
            <w:r/>
          </w:p>
          <w:p>
            <w:r>
              <w:t xml:space="preserve">В случае если в зоне планируемой посадки проходят инженерные коммуникации, то проект должен быть </w:t>
            </w:r>
            <w:r>
              <w:t xml:space="preserve">согласован с организацией (организациями), эксплуатирующей данные коммуникации; в случае проведения компенсационной посадки на земельных участках собственность на которые не разграничена, то проект должен быть утвержден уполномоченным казенным учреждением;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А5, А7, А12, А14, А19, А21, А26, А28, А33,</w:t>
            </w:r>
            <w:r>
              <w:t xml:space="preserve"> А35, А40, А42, А47, А49, А54, А56, А61, А63, А68, А70, А74, А76, А80, А82, А86, А88, А92, А94, А98, А100, А104, А106, А110, А112, А116, А118, А122, А124, А128, А130, А134, А136, А140, А142, А146, А148, А152, А154, А158, А160, А166, А170, А172, А176, А178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договор со специализированной организацией на осуществление компенсационного озеленения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</w:t>
            </w:r>
            <w:r>
              <w:rPr>
                <w:rFonts w:eastAsia="Calibri"/>
              </w:rPr>
              <w:t xml:space="preserve">нта, заверенная в установленном порядке, МФЦ - предоставляется копия документа, заверенная в установленном порядке,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А4-А7, А11-А14, А18-А21, А25-А28, А32-А35, А39-А42, А46-А49, А53-А56, А60-А63, А67-А70, А73-А76, А79-А82, А85-А88, А91-А94, А97-А100, А103-А106, А109-</w:t>
            </w:r>
            <w:r>
              <w:t xml:space="preserve">А112, А115-А118, А121-А124, А127-А130, А133-А136, А139-А142, А145-А148, А151-А154, А157-А160, А163-А166, А169-А172, А175-А178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документы, подтверждающие приобретение сертифицированных саженцев в специализированных питомниках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</w:t>
            </w:r>
            <w:r>
              <w:rPr>
                <w:rFonts w:eastAsia="Calibri"/>
              </w:rPr>
              <w:t xml:space="preserve">оставляется оригинал документа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предоставляются после проведения компенсационной посадки</w:t>
            </w:r>
            <w:r>
              <w:t xml:space="preserve">,</w:t>
            </w:r>
            <w:r>
              <w:t xml:space="preserve"> при приемке объекта компенсационного озеленения</w:t>
            </w:r>
            <w:r>
              <w:t xml:space="preserve">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А78-А82, А84-А88, А102-А106, А108-А112, А127-А130, А138-А142, А144-А148, А157-А160, А168-А172, А174-А178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проектная документация, согласованная в установленном порядке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имеющая</w:t>
            </w:r>
            <w:r>
              <w:rPr>
                <w:bCs/>
              </w:rPr>
              <w:t xml:space="preserve"> положительное заключение экспертизы в случаях, установленных действующим законодательством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</w:t>
            </w:r>
            <w:r>
              <w:rPr>
                <w:rFonts w:eastAsia="Calibri"/>
              </w:rPr>
              <w:t xml:space="preserve">нта, заверенная в установленном порядке, МФЦ - предоставляется копия документа, заверенная в установленном порядке,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Следующие категории заявителей: А138-А142, А144-А148, А168-А172, А174-А178 представляют указанный документ в случае осуществления вырубки на земельном участке, находящем</w:t>
            </w:r>
            <w:r>
              <w:t xml:space="preserve">ся в муниципальной собс</w:t>
            </w:r>
            <w:r>
              <w:t xml:space="preserve">твенности, либо собственность на который не</w:t>
            </w:r>
            <w:r>
              <w:t xml:space="preserve"> р</w:t>
            </w:r>
            <w:r>
              <w:t xml:space="preserve">азграничена, либо являющий</w:t>
            </w:r>
            <w:r>
              <w:t xml:space="preserve">ся</w:t>
            </w:r>
            <w:r>
              <w:t xml:space="preserve"> озелененной</w:t>
            </w:r>
            <w:r>
              <w:t xml:space="preserve"> территорией общего пользования</w:t>
            </w:r>
            <w:r>
              <w:t xml:space="preserve">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r>
              <w:t xml:space="preserve">А125-А130, А155-А160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акт обследования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</w:p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6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r>
              <w:t xml:space="preserve">А1, А2, А8, А9, А15, А16, А22, А23, А29, А30, А36, А37, А43, А44, А50, А51, А57, А58, А64, А65, А71, А77, А83, А89, А95, А101, А107, А113, А119, А125, А131, А137, А143, А149, А155, </w:t>
            </w:r>
            <w:r>
              <w:t xml:space="preserve">А161, А167, А173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схема расположения зеленых насаждений (с указанием ближайшего адресного ориентира)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20.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Б1-Б10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(или) ошибки в выданных в результате предоставления Услуги документах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А1-А178</w:t>
            </w:r>
            <w:r/>
            <w:r/>
          </w:p>
          <w:p>
            <w:pPr>
              <w:jc w:val="center"/>
            </w:pPr>
            <w:r>
              <w:t xml:space="preserve">Б1-Б10</w:t>
            </w:r>
            <w:r/>
            <w:r/>
          </w:p>
          <w:p>
            <w:pPr>
              <w:jc w:val="center"/>
            </w:pPr>
            <w:r>
              <w:t xml:space="preserve">В1-В10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Согласие на обработку персональных данных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Количество экземпляров - 1</w:t>
            </w:r>
            <w:r/>
          </w:p>
        </w:tc>
      </w:tr>
      <w:tr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22.</w:t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А57-А70, Б5-Б6</w:t>
            </w:r>
            <w:r/>
          </w:p>
          <w:p>
            <w:pPr>
              <w:jc w:val="center"/>
              <w:rPr>
                <w:highlight w:val="yellow"/>
              </w:rPr>
            </w:pPr>
            <w:r>
              <w:t xml:space="preserve">В5-В6</w:t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об установлении опеки или попечительства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highlight w:val="white"/>
              </w:rPr>
            </w:r>
          </w:p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- 1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А43-А56</w:t>
            </w:r>
            <w:r/>
          </w:p>
          <w:p>
            <w:pPr>
              <w:jc w:val="center"/>
            </w:pPr>
            <w:r>
              <w:t xml:space="preserve">Б3, Б4</w:t>
            </w:r>
            <w:r/>
          </w:p>
          <w:p>
            <w:pPr>
              <w:jc w:val="center"/>
            </w:pPr>
            <w:r>
              <w:t xml:space="preserve">В3, В4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– 1</w:t>
            </w:r>
            <w:r/>
          </w:p>
          <w:p>
            <w:r/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А71-А118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Единого государственного реестра индивидуальных предпринимателей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</w:t>
            </w:r>
            <w:r>
              <w:rPr>
                <w:rFonts w:eastAsia="Calibri"/>
              </w:rPr>
              <w:t xml:space="preserve">электронного документа, подписанного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количество экземпляров - 1</w:t>
            </w:r>
            <w:r>
              <w:rPr>
                <w:bCs/>
              </w:rPr>
            </w:r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А119-А178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Единого государственного реестра юридических лиц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А1-А7, А22-А28, А43-А76, А95-А100, А119-А124, А149-А154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Единого государственного реестра недвижимости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</w:t>
            </w:r>
            <w:r>
              <w:rPr>
                <w:rFonts w:eastAsia="Calibri"/>
              </w:rPr>
              <w:t xml:space="preserve">нта, заверенная в установленном порядке, МФЦ - предоставляется копия документа, заверенная в установленном порядке,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А1-А124, А131-А154, А161-А178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топографическая съемка земельного участка с указанием границ по результатам межевания</w:t>
            </w:r>
            <w:r>
              <w:rPr>
                <w:rFonts w:eastAsia="Calibri"/>
              </w:rPr>
              <w:t xml:space="preserve"> (при необходимости)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А77-А82, А101-А106,</w:t>
            </w:r>
            <w:r/>
          </w:p>
          <w:p>
            <w:pPr>
              <w:jc w:val="center"/>
            </w:pPr>
            <w:r>
              <w:t xml:space="preserve">А137-А142, А167-А172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государственный или муниципальный контракт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заверенная в установленном порядке, МФЦ - предоставляется копия документа, заверенная в установленном порядке, Единый портал, Региональный портал - в форме электронного </w:t>
            </w:r>
            <w:r>
              <w:rPr>
                <w:rFonts w:eastAsia="Calibri"/>
              </w:rPr>
              <w:t xml:space="preserve">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29.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А3-А5, А10-А12, А1</w:t>
            </w:r>
            <w:r>
              <w:t xml:space="preserve">7-А19, А24-А26, А31-А33, А38-А40, А45-А47, А52-А54, А59-А61, А66-А68, А72-А74, А78-А80, А84-А86, А90-А92, А96-А98, А102-А104, А108-А110, А114-А116, А120-А122, А126-А128, А132-А134, А138-А140, А144-А146, А150-А152, А156-А158, А162-А164, А168-А170, А174-А176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  <w:t xml:space="preserve">о поступлении денежных средств от внесения платы за компенсационное озеленение в бюджет городского округа город Арзамас</w:t>
            </w:r>
            <w:r>
              <w:rPr>
                <w:rFonts w:eastAsia="Calibri"/>
              </w:rPr>
              <w:t xml:space="preserve"> Нижегородской области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А131-А136, А161-А166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  <w:t xml:space="preserve">об организации, осуществляющей управление многоквартирным домом (УК, ТСЖ, ЖСК, ЖК и т.п.)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А3-А5, А10-А12, А17-А19, А24-А26, А31-А33, А38-А40, А45-А47, А52-А54, А59-А61, А66-А68, А72-А74, А78-А80, А84-А86, А90-А92, А96-</w:t>
            </w:r>
            <w:r>
              <w:t xml:space="preserve">А98, А102-А104, А108-А110, А114-А116, А120-А122, А126-А128, А132-А134, А138-А140, А144-А146, А150-А152, А156-А158, А162-А164, А168-А170, А174-А176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</w:t>
            </w:r>
            <w:r>
              <w:rPr>
                <w:rFonts w:eastAsia="Calibri"/>
              </w:rPr>
              <w:t xml:space="preserve">о зоне расположения земельного участка, на котором произрастают зеленые насаждения, в соответствии с документами территориального планирования и градостроительного зонирования.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  <w:tr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textDirection w:val="lrTb"/>
            <w:noWrap w:val="false"/>
          </w:tcPr>
          <w:p>
            <w:pPr>
              <w:jc w:val="center"/>
            </w:pPr>
            <w:r>
              <w:t xml:space="preserve">32.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</w:pPr>
            <w:r>
              <w:t xml:space="preserve">Б1-Б10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содержащие обоснование наличия опечаток </w:t>
            </w:r>
            <w:r>
              <w:rPr>
                <w:rFonts w:eastAsia="Calibri"/>
              </w:rPr>
              <w:t xml:space="preserve">и (</w:t>
            </w:r>
            <w:r>
              <w:rPr>
                <w:rFonts w:eastAsia="Calibri"/>
              </w:rPr>
              <w:t xml:space="preserve">или</w:t>
            </w:r>
            <w:r>
              <w:rPr>
                <w:rFonts w:eastAsia="Calibri"/>
              </w:rPr>
              <w:t xml:space="preserve">)</w:t>
            </w:r>
            <w:r>
              <w:rPr>
                <w:rFonts w:eastAsia="Calibri"/>
              </w:rPr>
              <w:t xml:space="preserve"> ошибок в документах, выданных предоставления Услуги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копия документа, МФЦ - предоставляется копия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4" w:type="dxa"/>
            <w:textDirection w:val="lrTb"/>
            <w:noWrap w:val="false"/>
          </w:tcPr>
          <w:p>
            <w:r>
              <w:t xml:space="preserve">количество экземпляров - 1</w:t>
            </w:r>
            <w:r/>
          </w:p>
        </w:tc>
      </w:tr>
    </w:tbl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360" w:lineRule="exact"/>
        <w:tabs>
          <w:tab w:val="left" w:pos="10065" w:leader="underscore"/>
        </w:tabs>
      </w:pPr>
      <w:r>
        <w:rPr>
          <w:sz w:val="24"/>
          <w:szCs w:val="24"/>
        </w:rPr>
        <w:br w:type="page" w:clear="all"/>
      </w:r>
      <w:r/>
    </w:p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IV</w:t>
      </w:r>
      <w:r>
        <w:rPr>
          <w:bCs/>
          <w:sz w:val="28"/>
          <w:szCs w:val="28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Cs/>
          <w:sz w:val="28"/>
          <w:szCs w:val="28"/>
        </w:rPr>
      </w:r>
    </w:p>
    <w:p>
      <w:pPr>
        <w:pStyle w:val="76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</w:p>
    <w:p>
      <w:pPr>
        <w:jc w:val="center"/>
        <w:spacing w:after="24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text" w:tblpXSpec="left" w:vertAnchor="text" w:tblpY="1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371"/>
        <w:gridCol w:w="18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оснований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Идентификатор категорий (признаков) заявителей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</w:t>
            </w:r>
            <w:r>
              <w:rPr>
                <w:sz w:val="24"/>
                <w:szCs w:val="24"/>
              </w:rPr>
              <w:t xml:space="preserve">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Документы направлены в уполномоченный орган не по месту нахождения земельного участка, на котором планируется проводить работы по вырубке зеленых насаждений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6.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Представленные заявителем документы утратили силу на момент обращения за Услугой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7.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8.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Неустановление личности </w:t>
            </w:r>
            <w:r>
              <w:rPr>
                <w:sz w:val="24"/>
                <w:szCs w:val="24"/>
              </w:rPr>
      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9.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Обращение за получением Услуги неуполномоченного лица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  <w:outlineLvl w:val="1"/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Отсутствует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Истечение срока действия представленного экспертного заключения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А3-А7, А10-А14, А1</w:t>
            </w:r>
            <w:r>
              <w:rPr>
                <w:bCs/>
                <w:sz w:val="24"/>
                <w:szCs w:val="24"/>
              </w:rPr>
              <w:t xml:space="preserve">7-А21, А24-А28, А31-А35, А38-А42, А45-А49, А52-А56, А59-А63, А66-А70, А72-А76, А78-А82, А84-А88, А90-А94, А96-А100, А102-А106, А108-А112, А114-А118, А120-124, А126-А130, А132-А136, А138-А142, А144-А148, А150-А154, А156-А160, А162-А166, А168-А172, А174-А178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Установление в процессе рассм</w:t>
            </w:r>
            <w:r>
              <w:rPr>
                <w:bCs/>
                <w:sz w:val="24"/>
                <w:szCs w:val="24"/>
              </w:rPr>
              <w:t xml:space="preserve">отрения заявления несоответствия данных, содержащихся в представленных документах, фактическим данным (в том числе выявление в ходе визуального осмотра зеленых насаждений отсутствие необходимости их вырубки, а также наличия возможности избежать их вырубки)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ответа на запрос, свидетельствующего об отсутствии документа, необходимого для предоставления муниципальной услуги, либо содержащего информацию, препятствующую оказанию Услуги.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Б3-Б6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В3-В6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Невозможность установления аварийности и сухостойности зеленых насаждений в безлиственный период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А2, А9, А16, А23, А30, А37, А44, А51, А58, А65, А71, А77, А83, А89, А95, А101, А107, А113, А119, А125, А131, А137, А143, А149, А155, А161, А167, А173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оплаты стоимости компенсационного озеленения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А3-А5, А10-А12, А1</w:t>
            </w:r>
            <w:r>
              <w:rPr>
                <w:bCs/>
                <w:sz w:val="24"/>
                <w:szCs w:val="24"/>
              </w:rPr>
              <w:t xml:space="preserve">7-А19, А24-А26, А31-А33, А38-А40, А45-А47, А52-А54, А59-А61, А66-А68, А72-А74, А78-А80, А84-А86, А90-А92, А96-А98, А102-А104, А108-А110, А114-А116, А120-А122, А126-А128, А132-А134, А138-А140, А144-А146, А150-А152, А156-А158, А162-А164, А168-А170, А174-А176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Несоответствие проекта компенсационного озеленения требованиям законодательства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А4-А7, А11-А14, А18-А21, А25-А28, А32-А35, А39-А42, А46-А49, А53-А56, А60-А63, А67-А70, А73-А76, А79-А82, А85-А88, А91-А94, А97-А100, А103-А106, </w:t>
            </w:r>
            <w:r>
              <w:rPr>
                <w:bCs/>
                <w:sz w:val="24"/>
                <w:szCs w:val="24"/>
              </w:rPr>
              <w:t xml:space="preserve">А109-А112, А115-А118, А121-А124, А127-А130, А133-А136, А139-А142, А145-А148, А151-А154, А157-А160, А163-А166, А169-А172, А175-А178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Отказ заявителя в доступе к зеленым насаждениям либо невозможность идентификации зеленых насаждений, согласно представленным документам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А1-А178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представленных заявителем документах не имеется противоречий между документами, выданными по результатам предоставления Услуги, и сведениями, содержащимися в данных документах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Б1-Б10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5" w:type="dxa"/>
            <w:textDirection w:val="lrTb"/>
            <w:noWrap w:val="false"/>
          </w:tcPr>
          <w:p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в распоряжении отдела по экологии и охране природы разрешения на право вырубки зеленых насаждений по указанному адресу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В1-В10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jc w:val="both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pStyle w:val="959"/>
        <w:ind w:firstLine="539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</w:p>
    <w:p>
      <w:pPr>
        <w:pStyle w:val="760"/>
        <w:ind w:left="7797" w:hanging="284"/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</w:p>
    <w:p>
      <w:pPr>
        <w:pStyle w:val="760"/>
        <w:ind w:left="7797" w:hanging="28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0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95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Заявление о выдаче разрешения на право вырубки зеленых насаждений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1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777"/>
        </w:trPr>
        <w:tc>
          <w:tcPr>
            <w:tcW w:w="7933" w:type="dxa"/>
            <w:textDirection w:val="lrTb"/>
            <w:noWrap w:val="false"/>
          </w:tcPr>
          <w:p>
            <w:pPr>
              <w:pStyle w:val="95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Акт обследования зеленых насаждений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2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Заявление об исправлении опечаток или ошибок в разрешении на право вырубки зеленых насаждений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3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Акт о вырубке зеленых насаждений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4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Уведомление об отказе в приеме документов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5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Заявление о выдаче копии разрешения на право вырубки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зеленых насаждений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Форма 6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360" w:lineRule="atLeast"/>
              <w:tabs>
                <w:tab w:val="left" w:pos="1006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Согласие на обработку персональных данных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28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360" w:lineRule="atLeast"/>
              <w:tabs>
                <w:tab w:val="left" w:pos="1006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Форма 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775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rPr>
          <w:trHeight w:val="777"/>
        </w:trPr>
        <w:tc>
          <w:tcPr>
            <w:tcW w:w="793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360" w:lineRule="atLeast"/>
              <w:tabs>
                <w:tab w:val="left" w:pos="1006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281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ind w:left="6237"/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1</w:t>
      </w:r>
      <w:r>
        <w:rPr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7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70"/>
      </w:tblGrid>
      <w:tr>
        <w:trPr/>
        <w:tc>
          <w:tcPr>
            <w:tcW w:w="10070" w:type="dxa"/>
            <w:textDirection w:val="lrTb"/>
            <w:noWrap w:val="false"/>
          </w:tcPr>
          <w:p>
            <w:pPr>
              <w:contextualSpacing/>
              <w:ind w:left="3969"/>
              <w:jc w:val="both"/>
              <w:spacing w:line="240" w:lineRule="exact"/>
              <w:widowControl w:val="off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/>
            <w:bookmarkStart w:id="0" w:name="P919"/>
            <w:r/>
            <w:bookmarkEnd w:id="0"/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</w:r>
          </w:p>
          <w:tbl>
            <w:tblPr>
              <w:tblW w:w="6452" w:type="dxa"/>
              <w:tblInd w:w="3969" w:type="dxa"/>
              <w:tblLayout w:type="fixed"/>
              <w:tblLook w:val="04A0" w:firstRow="1" w:lastRow="0" w:firstColumn="1" w:lastColumn="0" w:noHBand="0" w:noVBand="1"/>
            </w:tblPr>
            <w:tblGrid>
              <w:gridCol w:w="6452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widowControl w:val="off"/>
                    <w:rPr>
                      <w:sz w:val="24"/>
                      <w:szCs w:val="24"/>
                    </w:rPr>
                  </w:pPr>
                  <w:r>
                    <w:t xml:space="preserve">(наименование уполномоченного органа)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bottom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widowControl w:val="off"/>
                    <w:rPr>
                      <w:sz w:val="24"/>
                      <w:szCs w:val="24"/>
                    </w:rPr>
                  </w:pPr>
                  <w:r>
                    <w:t xml:space="preserve">(наименование заявителя)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bottom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widowControl w:val="off"/>
                    <w:rPr>
                      <w:sz w:val="24"/>
                      <w:szCs w:val="24"/>
                    </w:rPr>
                  </w:pPr>
                  <w:r>
                    <w:t xml:space="preserve">(для граждан - фамилия, имя, отчество (при наличии), почтовый адрес;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bottom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для индивидуальных предпринимателей - </w:t>
                  </w:r>
                  <w:r>
                    <w:t xml:space="preserve">фамилия, имя, отчество (при наличии), ИНН, почтовый адрес;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bottom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widowControl w:val="off"/>
                    <w:rPr>
                      <w:sz w:val="24"/>
                      <w:szCs w:val="24"/>
                    </w:rPr>
                  </w:pPr>
                  <w:r>
                    <w:t xml:space="preserve">для юридических лиц - полное наименование организации, почтовый адрес, ИНН, фамилия, имя, отчество (при наличии) руководителя)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bottom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6452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exact"/>
                    <w:widowControl w:val="off"/>
                  </w:pPr>
                  <w:r>
                    <w:t xml:space="preserve">(контактный телефон)</w:t>
                  </w:r>
                  <w:r/>
                </w:p>
              </w:tc>
            </w:tr>
          </w:tbl>
          <w:p>
            <w:pPr>
              <w:widowControl w:val="off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widowControl w:val="off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выдаче разрешения на право вырубки зеленых насаждений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Прошу выдать разрешение на вырубку</w:t>
            </w:r>
            <w:r>
              <w:rPr>
                <w:sz w:val="24"/>
                <w:szCs w:val="24"/>
                <w:u w:val="single"/>
              </w:rPr>
              <w:t xml:space="preserve">__________________________________________________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(указать зеленые насаждения, подлежащие вырубке)</w:t>
            </w:r>
            <w:r>
              <w:rPr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произрастающих на земельном участке по адресу: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127000</wp:posOffset>
                      </wp:positionV>
                      <wp:extent cx="255270" cy="223520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59264;o:allowoverlap:true;o:allowincell:true;mso-position-horizontal-relative:text;margin-left:2.00pt;mso-position-horizontal:absolute;mso-position-vertical-relative:text;margin-top:10.00pt;mso-position-vertical:absolute;width:20.10pt;height:17.60pt;mso-wrap-distance-left:9.00pt;mso-wrap-distance-top:0.00pt;mso-wrap-distance-right:9.00pt;mso-wrap-distance-bottom:0.00pt;v-text-anchor:middle;visibility:visible;" filled="f" strokecolor="#000000" strokeweight="2.00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(населенный пункт, улица, номер дома, участка, кадастровый номер земельного участка)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правообладатель </w:t>
            </w:r>
            <w:r>
              <w:rPr>
                <w:szCs w:val="24"/>
              </w:rPr>
              <w:t xml:space="preserve">(поставить знак </w:t>
            </w:r>
            <w:r>
              <w:rPr>
                <w:szCs w:val="24"/>
                <w:lang w:val="en-US"/>
              </w:rPr>
              <w:t xml:space="preserve">V</w:t>
            </w:r>
            <w:r>
              <w:rPr>
                <w:szCs w:val="24"/>
              </w:rPr>
              <w:t xml:space="preserve"> в случае, когда заявитель является правообладателем       </w:t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     земельного участка, на котором произрастают зеленые насаждения)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 связи с</w:t>
            </w:r>
            <w:r>
              <w:rPr>
                <w:sz w:val="24"/>
                <w:szCs w:val="24"/>
                <w:u w:val="single"/>
              </w:rPr>
              <w:t xml:space="preserve">__________________________________________________________________________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center"/>
              <w:spacing w:line="240" w:lineRule="exact"/>
              <w:widowControl w:val="off"/>
            </w:pPr>
            <w:r>
              <w:t xml:space="preserve">(указать причину вырубки зеленых насаждений)</w:t>
            </w:r>
            <w:r/>
          </w:p>
          <w:p>
            <w:pPr>
              <w:ind w:firstLine="709"/>
              <w:jc w:val="both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firstLine="709"/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Правилами благоустройства город</w:t>
            </w:r>
            <w:r>
              <w:rPr>
                <w:sz w:val="24"/>
                <w:szCs w:val="24"/>
              </w:rPr>
              <w:t xml:space="preserve">ского округа город Арзамас Нижегородской области, утвержденными решением городской Думы городского округа город Арзамас Нижегородской области от 29.03.2019 № 31, согласен провести компенсационное озеленение в натуральной, комбинированной или денежной форме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b/>
                <w:sz w:val="24"/>
                <w:szCs w:val="24"/>
              </w:rPr>
            </w:r>
          </w:p>
          <w:p>
            <w:pPr>
              <w:ind w:firstLine="709"/>
              <w:jc w:val="both"/>
              <w:spacing w:line="276" w:lineRule="auto"/>
              <w:widowControl w:val="off"/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t xml:space="preserve">(нужное указать)</w:t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 прошу дополнительно (указать один из перечисленных способов):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W w:w="988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97"/>
              <w:gridCol w:w="992"/>
            </w:tblGrid>
            <w:tr>
              <w:trPr>
                <w:trHeight w:val="232"/>
              </w:trPr>
              <w:tc>
                <w:tcPr>
                  <w:tcW w:w="8897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Выдать на бумажном носителе при личном обращении в Отдел по экологии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2"/>
              </w:trPr>
              <w:tc>
                <w:tcPr>
                  <w:tcW w:w="8897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Выдать на бумажном носителе при </w:t>
                  </w:r>
                  <w:r>
                    <w:rPr>
                      <w:sz w:val="24"/>
                      <w:szCs w:val="24"/>
                    </w:rPr>
                    <w:t xml:space="preserve">личном обращении в МФЦ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8897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Направить по e-</w:t>
                  </w:r>
                  <w:r>
                    <w:rPr>
                      <w:sz w:val="24"/>
                      <w:szCs w:val="24"/>
                    </w:rPr>
                    <w:t xml:space="preserve">mail</w:t>
                  </w:r>
                  <w:r>
                    <w:rPr>
                      <w:sz w:val="24"/>
                      <w:szCs w:val="24"/>
                    </w:rPr>
                    <w:t xml:space="preserve">: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jc w:val="both"/>
                    <w:spacing w:line="276" w:lineRule="auto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54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Независимо от способа подачи документов результат Услуги будет направлен в личный кабинет на Едином портале.</w:t>
            </w:r>
            <w:r/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Заявитель:   </w:t>
            </w:r>
            <w:r>
              <w:rPr>
                <w:sz w:val="24"/>
                <w:szCs w:val="24"/>
              </w:rPr>
              <w:t xml:space="preserve"> _____________________         ________________          ______________________   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40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t xml:space="preserve">(</w:t>
            </w:r>
            <w:r>
              <w:t xml:space="preserve">должность)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t xml:space="preserve">(подпись)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t xml:space="preserve">(Ф.И.О.)</w:t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(если у земельного участка несколько собственников, то заявление должно быть подписано всеми собственниками).</w:t>
            </w:r>
            <w:r>
              <w:rPr>
                <w:rFonts w:eastAsia="Calibri"/>
                <w:szCs w:val="24"/>
              </w:rPr>
            </w:r>
          </w:p>
          <w:p>
            <w:pPr>
              <w:ind w:left="720"/>
              <w:jc w:val="right"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М.П.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ind w:left="720"/>
              <w:jc w:val="right"/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"_____" _______________ 20____ г.</w:t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>
        <w:trPr>
          <w:trHeight w:val="578"/>
        </w:trPr>
        <w:tc>
          <w:tcPr>
            <w:tcBorders>
              <w:bottom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6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проинформировать меня о ходе предоставления Услуги путем (нужное отметить):</w:t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4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>
        <w:trPr>
          <w:trHeight w:val="394"/>
        </w:trPr>
        <w:tc>
          <w:tcPr>
            <w:tcW w:w="1196" w:type="dxa"/>
            <w:textDirection w:val="lrTb"/>
            <w:noWrap w:val="false"/>
          </w:tcPr>
          <w:p>
            <w:pPr>
              <w:pStyle w:val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</w:p>
        </w:tc>
        <w:tc>
          <w:tcPr>
            <w:tcW w:w="4531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</w:r>
          </w:p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ФИО физического лица либо его представителя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9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</w:t>
            </w:r>
            <w:r>
              <w:rPr>
                <w:sz w:val="24"/>
                <w:szCs w:val="24"/>
                <w:lang w:val="en-US"/>
              </w:rPr>
              <w:t xml:space="preserve">______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2</w:t>
      </w:r>
      <w:r>
        <w:rPr>
          <w:sz w:val="28"/>
          <w:szCs w:val="28"/>
        </w:rPr>
      </w:r>
    </w:p>
    <w:tbl>
      <w:tblPr>
        <w:tblW w:w="921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14"/>
      </w:tblGrid>
      <w:tr>
        <w:trPr/>
        <w:tc>
          <w:tcPr>
            <w:tcW w:w="92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АКТ №</w:t>
            </w:r>
            <w:r>
              <w:rPr>
                <w:sz w:val="24"/>
                <w:szCs w:val="24"/>
              </w:rPr>
              <w:t xml:space="preserve">___________      </w:t>
            </w:r>
            <w:r>
              <w:rPr>
                <w:b/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  <w:t xml:space="preserve">  "</w:t>
            </w:r>
            <w:r>
              <w:rPr>
                <w:sz w:val="24"/>
                <w:szCs w:val="24"/>
              </w:rPr>
              <w:t xml:space="preserve">___" ____________    ____ г.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2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обследования зеленых насаждений, подлежащих вырубке, произрастающих по адресу: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Заявитель__________________________________________________________________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pacing w:val="-8"/>
                <w:sz w:val="24"/>
              </w:rPr>
              <w:t xml:space="preserve">(</w:t>
            </w:r>
            <w:r>
              <w:rPr>
                <w:spacing w:val="-8"/>
                <w:sz w:val="24"/>
              </w:rPr>
              <w:t xml:space="preserve">для юридического лица – наименование, для физического лица</w:t>
            </w:r>
            <w:r>
              <w:rPr>
                <w:spacing w:val="-8"/>
                <w:sz w:val="24"/>
              </w:rPr>
              <w:t xml:space="preserve"> - </w:t>
            </w:r>
            <w:r>
              <w:rPr>
                <w:spacing w:val="-8"/>
                <w:sz w:val="24"/>
              </w:rPr>
              <w:t xml:space="preserve">Ф.И.О.)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обследования установлено: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W w:w="1031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993"/>
              <w:gridCol w:w="567"/>
              <w:gridCol w:w="567"/>
              <w:gridCol w:w="1100"/>
              <w:gridCol w:w="884"/>
              <w:gridCol w:w="2268"/>
              <w:gridCol w:w="2093"/>
              <w:gridCol w:w="1167"/>
            </w:tblGrid>
            <w:tr>
              <w:trPr/>
              <w:tc>
                <w:tcPr>
                  <w:tcW w:w="675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№ п/п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Наименование (вид, порода)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tcW w:w="1134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Количество, шт.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00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Диаметр ствола на h 1,3 м, см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88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Возраст, не менее лет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Описание зеленых насаждений, с указанием признаков аварийности, болезней, повреждений (при наличии)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093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Особенности месторасположения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67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Примечание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75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деревьев/стволов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кустарников</w:t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88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093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6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75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00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884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0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75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00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884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0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75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00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884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093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167" w:type="dxa"/>
                  <w:textDirection w:val="lrTb"/>
                  <w:noWrap w:val="false"/>
                </w:tcPr>
                <w:p>
                  <w:pPr>
                    <w:jc w:val="both"/>
                    <w:spacing w:after="200" w:line="276" w:lineRule="auto"/>
                    <w:widowControl w:val="off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</w:r>
                  <w:r>
                    <w:rPr>
                      <w:rFonts w:eastAsia="Calibri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обследования аварийных и сухостойных зеленых насаждений к настоящему акту прикладываются материалы </w:t>
            </w:r>
            <w:r>
              <w:rPr>
                <w:sz w:val="24"/>
                <w:szCs w:val="24"/>
              </w:rPr>
              <w:t xml:space="preserve">фотофиксации</w:t>
            </w:r>
            <w:r>
              <w:rPr>
                <w:sz w:val="24"/>
                <w:szCs w:val="24"/>
              </w:rPr>
              <w:t xml:space="preserve"> признаков аварийности. 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Составил: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         _____________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t xml:space="preserve">(Ф.И.О., </w:t>
            </w:r>
            <w:r>
              <w:t xml:space="preserve">должность)   </w:t>
            </w:r>
            <w:r>
              <w:t xml:space="preserve">                                                                             (подпись)</w:t>
            </w:r>
            <w:r/>
          </w:p>
          <w:p>
            <w:pPr>
              <w:jc w:val="both"/>
              <w:widowControl w:val="off"/>
            </w:pPr>
            <w:r>
              <w:t xml:space="preserve">   </w:t>
            </w:r>
            <w:r/>
          </w:p>
          <w:p>
            <w:pPr>
              <w:jc w:val="both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Проверил:</w:t>
            </w:r>
            <w:r>
              <w:rPr>
                <w:sz w:val="24"/>
                <w:szCs w:val="24"/>
                <w:vertAlign w:val="superscript"/>
              </w:rPr>
              <w:t xml:space="preserve">*</w:t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         _____________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(Ф.И.О., </w:t>
            </w:r>
            <w:r>
              <w:rPr>
                <w:szCs w:val="24"/>
              </w:rPr>
              <w:t xml:space="preserve">должность)   </w:t>
            </w:r>
            <w:r>
              <w:rPr>
                <w:szCs w:val="24"/>
              </w:rPr>
              <w:t xml:space="preserve">                                                                              (подпись)</w:t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__________________________________________________________________________________________</w:t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*(заполняется в случае, когда акт обследования предоставляется заявителем)</w:t>
            </w:r>
            <w:r>
              <w:rPr>
                <w:szCs w:val="24"/>
              </w:rPr>
            </w:r>
          </w:p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58"/>
        <w:jc w:val="both"/>
      </w:pPr>
      <w:r/>
      <w:r/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br w:type="page" w:clear="all"/>
      </w:r>
      <w:r/>
    </w:p>
    <w:p>
      <w:pPr>
        <w:jc w:val="right"/>
        <w:tabs>
          <w:tab w:val="left" w:pos="4260" w:leader="none"/>
        </w:tabs>
        <w:outlineLvl w:val="2"/>
      </w:pPr>
      <w:r>
        <w:rPr>
          <w:sz w:val="28"/>
          <w:szCs w:val="28"/>
        </w:rPr>
        <w:t xml:space="preserve">Форма 3</w:t>
      </w:r>
      <w:r/>
    </w:p>
    <w:p>
      <w:r/>
      <w:r/>
    </w:p>
    <w:p>
      <w:pPr>
        <w:contextualSpacing/>
        <w:ind w:left="3969"/>
        <w:jc w:val="both"/>
        <w:widowControl w:val="off"/>
        <w:rPr>
          <w:sz w:val="24"/>
          <w:szCs w:val="24"/>
        </w:rPr>
        <w:pBdr>
          <w:bottom w:val="single" w:color="000000" w:sz="4" w:space="1"/>
        </w:pBd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</w: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62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(наименование уполномоченного органа)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(наименование заявителя)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(для граждан - фамилия, имя, отчество (при наличии), почтовый адрес;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для индивидуальных предпринимателей – фамилия, имя, отчество (при наличии), ИНН, почтовый адрес; </w:t>
            </w:r>
            <w:r>
              <w:rPr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для юридических лиц - полное наименование организации, почтовый адрес, ИНН, фамилия, имя, </w:t>
            </w:r>
            <w:r>
              <w:t xml:space="preserve">отчество(</w:t>
            </w:r>
            <w:r>
              <w:t xml:space="preserve">при наличии) руководителя);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(контактный телефон)</w:t>
            </w:r>
            <w:r/>
          </w:p>
        </w:tc>
      </w:tr>
      <w:tr>
        <w:trPr>
          <w:trHeight w:val="2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exact"/>
        <w:widowControl w:val="off"/>
        <w:rPr>
          <w:sz w:val="6"/>
          <w:szCs w:val="24"/>
        </w:rPr>
      </w:pPr>
      <w:r>
        <w:rPr>
          <w:sz w:val="6"/>
          <w:szCs w:val="24"/>
        </w:rPr>
      </w:r>
      <w:r>
        <w:rPr>
          <w:sz w:val="6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исправлении опечаток или ошибок в разрешении на право вырубки зеленых насаждений</w:t>
      </w:r>
      <w:r>
        <w:rPr>
          <w:sz w:val="24"/>
          <w:szCs w:val="24"/>
        </w:rPr>
      </w:r>
    </w:p>
    <w:p>
      <w:pPr>
        <w:jc w:val="center"/>
        <w:rPr>
          <w:sz w:val="18"/>
          <w:szCs w:val="24"/>
        </w:rPr>
      </w:pPr>
      <w:r>
        <w:rPr>
          <w:sz w:val="24"/>
          <w:szCs w:val="24"/>
        </w:rPr>
        <w:t xml:space="preserve"> </w:t>
      </w:r>
      <w:r>
        <w:rPr>
          <w:sz w:val="18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следующие опечатки (ошибки) в разрешении на право вырубки зеленых насаждений от____________№____________, выданном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___________________________________________________________________________________,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                                         (наименование уполномоченного органа) </w:t>
      </w:r>
      <w:r/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2"/>
        <w:gridCol w:w="2803"/>
        <w:gridCol w:w="3219"/>
        <w:gridCol w:w="3641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указанные в разрешении на право вырубки зеленых насаждений</w:t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в разрешении на право вырубки зеленых насаждений</w:t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 указанием реквизита(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) документа(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), документации, на основании которых принималось решение о разрешении вырубки зеленых насаждений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выдать разрешение на право вырубки зеленых насаждений с указанием верных данных.</w:t>
      </w:r>
      <w:r>
        <w:rPr>
          <w:sz w:val="24"/>
          <w:szCs w:val="24"/>
        </w:rPr>
      </w:r>
    </w:p>
    <w:p>
      <w:pPr>
        <w:jc w:val="both"/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предоставления муниципальной услуги прошу (указать один из перечисленных способов):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97"/>
        <w:gridCol w:w="1417"/>
      </w:tblGrid>
      <w:tr>
        <w:trPr>
          <w:trHeight w:val="232"/>
        </w:trPr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Отдел по экологии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2"/>
        </w:trPr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</w:t>
            </w:r>
            <w:r>
              <w:rPr>
                <w:sz w:val="24"/>
                <w:szCs w:val="24"/>
              </w:rPr>
              <w:t xml:space="preserve">при личном обращении в МФЦ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по e-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540"/>
        <w:jc w:val="both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/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18"/>
          <w:szCs w:val="24"/>
        </w:rPr>
      </w:pP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jc w:val="both"/>
        <w:spacing w:line="240" w:lineRule="exact"/>
        <w:widowControl w:val="off"/>
        <w:rPr>
          <w:sz w:val="12"/>
          <w:szCs w:val="24"/>
        </w:rPr>
      </w:pPr>
      <w:r>
        <w:rPr>
          <w:sz w:val="24"/>
          <w:szCs w:val="24"/>
        </w:rPr>
        <w:t xml:space="preserve">Заявитель:   </w:t>
      </w:r>
      <w:r>
        <w:rPr>
          <w:sz w:val="24"/>
          <w:szCs w:val="24"/>
          <w:u w:val="single"/>
        </w:rPr>
        <w:t xml:space="preserve">________________________         ________________           ______________________</w:t>
      </w:r>
      <w:r>
        <w:rPr>
          <w:sz w:val="24"/>
          <w:szCs w:val="24"/>
        </w:rPr>
        <w:t xml:space="preserve">    </w:t>
      </w:r>
      <w:r>
        <w:rPr>
          <w:sz w:val="12"/>
          <w:szCs w:val="24"/>
        </w:rPr>
      </w:r>
    </w:p>
    <w:p>
      <w:pPr>
        <w:jc w:val="both"/>
        <w:spacing w:line="240" w:lineRule="exact"/>
        <w:widowControl w:val="off"/>
      </w:pPr>
      <w:r>
        <w:rPr>
          <w:sz w:val="24"/>
          <w:szCs w:val="24"/>
        </w:rPr>
        <w:t xml:space="preserve">                                    </w:t>
      </w:r>
      <w:r>
        <w:t xml:space="preserve">(</w:t>
      </w:r>
      <w:r>
        <w:t xml:space="preserve">должность)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</w:t>
      </w:r>
      <w:r>
        <w:t xml:space="preserve">(подпись)</w:t>
      </w:r>
      <w:r>
        <w:rPr>
          <w:sz w:val="24"/>
          <w:szCs w:val="24"/>
        </w:rPr>
        <w:t xml:space="preserve">                                    </w:t>
      </w:r>
      <w:r>
        <w:t xml:space="preserve">(Ф.И.О.)</w:t>
      </w:r>
      <w:r/>
    </w:p>
    <w:p>
      <w:pPr>
        <w:jc w:val="both"/>
        <w:spacing w:line="240" w:lineRule="exact"/>
        <w:widowControl w:val="off"/>
        <w:rPr>
          <w:sz w:val="4"/>
          <w:szCs w:val="24"/>
        </w:rPr>
      </w:pPr>
      <w:r>
        <w:rPr>
          <w:sz w:val="4"/>
          <w:szCs w:val="24"/>
        </w:rPr>
      </w:r>
      <w:r>
        <w:rPr>
          <w:sz w:val="4"/>
          <w:szCs w:val="24"/>
        </w:rPr>
      </w:r>
    </w:p>
    <w:p>
      <w:pPr>
        <w:ind w:left="720"/>
        <w:jc w:val="right"/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</w:t>
      </w:r>
      <w:r>
        <w:rPr>
          <w:rFonts w:eastAsia="Calibri"/>
          <w:sz w:val="24"/>
          <w:szCs w:val="24"/>
        </w:rPr>
      </w:r>
    </w:p>
    <w:p>
      <w:pPr>
        <w:ind w:left="720"/>
        <w:jc w:val="right"/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"_____" _______________ 20____ г.</w:t>
      </w:r>
      <w:r>
        <w:rPr>
          <w:rFonts w:eastAsia="Calibri"/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>
        <w:trPr>
          <w:trHeight w:val="578"/>
        </w:trPr>
        <w:tc>
          <w:tcPr>
            <w:tcBorders>
              <w:bottom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0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Фамилия: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Имя: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Отчество: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6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Прошу проинформировать меня о ходе предоставления Услуги путем (нужное отметить):</w:t>
      </w:r>
      <w:r>
        <w:rPr>
          <w:sz w:val="24"/>
          <w:szCs w:val="24"/>
        </w:rPr>
      </w:r>
    </w:p>
    <w:tbl>
      <w:tblPr>
        <w:tblW w:w="1004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>
        <w:trPr>
          <w:trHeight w:val="394"/>
        </w:trPr>
        <w:tc>
          <w:tcPr>
            <w:tcW w:w="1196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</w:p>
        </w:tc>
        <w:tc>
          <w:tcPr>
            <w:tcW w:w="4531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____________________________________      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ФИО физического лица либо его представителя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before="168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Дата ______</w:t>
            </w:r>
            <w:r>
              <w:rPr>
                <w:sz w:val="24"/>
                <w:szCs w:val="24"/>
                <w:lang w:val="en-US"/>
              </w:rPr>
              <w:t xml:space="preserve">______</w:t>
            </w:r>
            <w:r>
              <w:rPr>
                <w:sz w:val="24"/>
                <w:szCs w:val="24"/>
              </w:rPr>
              <w:t xml:space="preserve">____ 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righ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Форма 4</w:t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АКТ о вырубке зеленых насаждений</w:t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 "</w:t>
      </w:r>
      <w:r>
        <w:rPr>
          <w:spacing w:val="2"/>
          <w:sz w:val="28"/>
          <w:szCs w:val="28"/>
        </w:rPr>
        <w:t xml:space="preserve">___" __________    _____ г.</w:t>
      </w:r>
      <w:r>
        <w:rPr>
          <w:spacing w:val="2"/>
          <w:sz w:val="28"/>
          <w:szCs w:val="28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65"/>
        <w:gridCol w:w="2446"/>
        <w:gridCol w:w="1559"/>
        <w:gridCol w:w="2552"/>
        <w:gridCol w:w="1701"/>
      </w:tblGrid>
      <w:tr>
        <w:trPr/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Дата и адрес проведения работ</w:t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Наименование организации,</w:t>
            </w:r>
            <w:r>
              <w:rPr>
                <w:spacing w:val="2"/>
                <w:sz w:val="24"/>
                <w:szCs w:val="28"/>
              </w:rPr>
            </w:r>
          </w:p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осуществляющей работы по ликвидации аварий и последствий чрезвычайных ситуаций  </w:t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Описание аварийной ситуации</w:t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Перечень зеленых насаждений, подлежащих вырубке с целью ликвидации аварий и последствий чрезвычайных ситуаций  </w:t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  <w:t xml:space="preserve">Примечание</w:t>
            </w:r>
            <w:r>
              <w:rPr>
                <w:spacing w:val="2"/>
                <w:sz w:val="24"/>
                <w:szCs w:val="28"/>
              </w:rPr>
            </w:r>
          </w:p>
        </w:tc>
      </w:tr>
      <w:tr>
        <w:trPr/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</w:tr>
      <w:tr>
        <w:trPr/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</w:tr>
      <w:tr>
        <w:trPr/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</w:tr>
      <w:tr>
        <w:trPr/>
        <w:tc>
          <w:tcPr>
            <w:tcW w:w="1665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pacing w:val="2"/>
                <w:sz w:val="24"/>
                <w:szCs w:val="28"/>
              </w:rPr>
            </w:pPr>
            <w:r>
              <w:rPr>
                <w:spacing w:val="2"/>
                <w:sz w:val="24"/>
                <w:szCs w:val="28"/>
              </w:rPr>
            </w:r>
            <w:r>
              <w:rPr>
                <w:spacing w:val="2"/>
                <w:sz w:val="24"/>
                <w:szCs w:val="28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*К настоящему акту прикладываются материалы фото- и (или) видео- фиксации</w:t>
      </w:r>
      <w:r>
        <w:t xml:space="preserve"> </w:t>
      </w:r>
      <w:r>
        <w:rPr>
          <w:sz w:val="24"/>
          <w:szCs w:val="24"/>
        </w:rPr>
        <w:t xml:space="preserve">аварий и последствий аварийных ситуаций.  </w:t>
      </w:r>
      <w:r>
        <w:rPr>
          <w:sz w:val="24"/>
          <w:szCs w:val="24"/>
        </w:rPr>
      </w:r>
    </w:p>
    <w:p>
      <w:pPr>
        <w:ind w:left="720"/>
        <w:jc w:val="center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left="720" w:hanging="720"/>
        <w:rPr>
          <w:sz w:val="24"/>
          <w:szCs w:val="28"/>
        </w:rPr>
      </w:pPr>
      <w:r>
        <w:rPr>
          <w:sz w:val="24"/>
          <w:szCs w:val="28"/>
        </w:rPr>
        <w:t xml:space="preserve">Составил:</w:t>
      </w:r>
      <w:r>
        <w:rPr>
          <w:sz w:val="24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               _________________</w:t>
      </w:r>
      <w:r>
        <w:rPr>
          <w:sz w:val="24"/>
          <w:szCs w:val="24"/>
        </w:rPr>
      </w:r>
    </w:p>
    <w:p>
      <w:pPr>
        <w:jc w:val="both"/>
        <w:widowControl w:val="off"/>
      </w:pPr>
      <w:r>
        <w:rPr>
          <w:sz w:val="24"/>
          <w:szCs w:val="24"/>
        </w:rPr>
        <w:t xml:space="preserve">                                    </w:t>
      </w:r>
      <w:r>
        <w:t xml:space="preserve">(Ф.И.О., </w:t>
      </w:r>
      <w:r>
        <w:t xml:space="preserve">должность)   </w:t>
      </w:r>
      <w:r>
        <w:t xml:space="preserve">                                                                                           (подпись)</w:t>
      </w:r>
      <w:r/>
    </w:p>
    <w:p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Начальник организации/</w:t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подразделения:   </w:t>
      </w:r>
      <w:r>
        <w:rPr>
          <w:sz w:val="24"/>
          <w:szCs w:val="24"/>
        </w:rPr>
        <w:t xml:space="preserve">             _________________________________________          _________________</w:t>
      </w:r>
      <w:r>
        <w:rPr>
          <w:sz w:val="24"/>
          <w:szCs w:val="24"/>
        </w:rPr>
      </w:r>
    </w:p>
    <w:p>
      <w:pPr>
        <w:jc w:val="both"/>
        <w:widowControl w:val="off"/>
      </w:pPr>
      <w:r>
        <w:rPr>
          <w:sz w:val="24"/>
          <w:szCs w:val="24"/>
        </w:rPr>
        <w:t xml:space="preserve">                                                                     </w:t>
      </w:r>
      <w:r>
        <w:t xml:space="preserve">(Ф.И.О.)                                                                             (подпись)</w:t>
      </w:r>
      <w:r/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5</w:t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Кому ____________________________________________</w:t>
      </w:r>
      <w:r>
        <w:rPr>
          <w:sz w:val="24"/>
          <w:szCs w:val="24"/>
        </w:rPr>
      </w:r>
    </w:p>
    <w:p>
      <w:pPr>
        <w:ind w:left="4248" w:firstLine="42"/>
        <w:jc w:val="right"/>
        <w:rPr>
          <w:szCs w:val="24"/>
        </w:rPr>
      </w:pPr>
      <w:r>
        <w:rPr>
          <w:szCs w:val="24"/>
        </w:rPr>
        <w:t xml:space="preserve"> 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  <w:r>
        <w:rPr>
          <w:szCs w:val="24"/>
        </w:rPr>
      </w:r>
    </w:p>
    <w:p>
      <w:pPr>
        <w:ind w:left="3537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</w:t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________________________________________________</w:t>
      </w:r>
      <w:r>
        <w:rPr>
          <w:sz w:val="24"/>
          <w:szCs w:val="24"/>
        </w:rPr>
      </w:r>
    </w:p>
    <w:p>
      <w:pPr>
        <w:ind w:left="1416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Адрес заявителя: ________________________________________________</w:t>
      </w:r>
      <w:r>
        <w:rPr>
          <w:sz w:val="24"/>
          <w:szCs w:val="24"/>
        </w:rPr>
      </w:r>
    </w:p>
    <w:p>
      <w:pPr>
        <w:ind w:left="6372"/>
        <w:jc w:val="right"/>
        <w:tabs>
          <w:tab w:val="left" w:pos="2268" w:leader="none"/>
        </w:tabs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</w:r>
    </w:p>
    <w:p>
      <w:pPr>
        <w:jc w:val="right"/>
        <w:tabs>
          <w:tab w:val="left" w:pos="226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_______________________________________________</w:t>
      </w:r>
      <w:r>
        <w:rPr>
          <w:sz w:val="24"/>
          <w:szCs w:val="24"/>
        </w:rPr>
      </w:r>
    </w:p>
    <w:p>
      <w:pPr>
        <w:jc w:val="right"/>
        <w:tabs>
          <w:tab w:val="left" w:pos="226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_______________________________________________</w:t>
      </w:r>
      <w:r>
        <w:rPr>
          <w:sz w:val="24"/>
          <w:szCs w:val="24"/>
        </w:rPr>
      </w:r>
    </w:p>
    <w:p>
      <w:pPr>
        <w:jc w:val="right"/>
        <w:tabs>
          <w:tab w:val="left" w:pos="226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Телефон </w:t>
      </w:r>
      <w:r>
        <w:rPr>
          <w:sz w:val="24"/>
          <w:szCs w:val="24"/>
        </w:rPr>
        <w:t xml:space="preserve">заявителя:_</w:t>
      </w:r>
      <w:r>
        <w:rPr>
          <w:sz w:val="24"/>
          <w:szCs w:val="24"/>
        </w:rPr>
        <w:t xml:space="preserve">________________________</w:t>
      </w:r>
      <w:r>
        <w:rPr>
          <w:sz w:val="24"/>
          <w:szCs w:val="24"/>
        </w:rPr>
      </w:r>
    </w:p>
    <w:p>
      <w:pPr>
        <w:jc w:val="right"/>
        <w:tabs>
          <w:tab w:val="left" w:pos="226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УВЕДОМЛЕНИЕ</w:t>
      </w:r>
      <w:r>
        <w:rPr>
          <w:rFonts w:eastAsia="Calibri"/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 отказе в приеме документов</w:t>
      </w:r>
      <w:r>
        <w:rPr>
          <w:rFonts w:eastAsia="Calibri"/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Рассмотрев Ваше заявление, а также прилагающийся к нему пакет документов, информируем Вас о наличии следующих оснований для отказа в приеме документов:</w:t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Наличие противоречивых сведений в заявлении о предоставлении Услуги и приложенных к нему </w:t>
      </w:r>
      <w:r>
        <w:rPr>
          <w:rFonts w:eastAsia="Calibri"/>
          <w:sz w:val="24"/>
          <w:szCs w:val="24"/>
        </w:rPr>
        <w:t xml:space="preserve">документах:_</w:t>
      </w:r>
      <w:r>
        <w:rPr>
          <w:rFonts w:eastAsia="Calibri"/>
          <w:sz w:val="24"/>
          <w:szCs w:val="24"/>
        </w:rPr>
        <w:t xml:space="preserve">_________________________________________________________________</w:t>
      </w:r>
      <w:r>
        <w:rPr>
          <w:rFonts w:eastAsia="Calibri"/>
          <w:sz w:val="24"/>
          <w:szCs w:val="24"/>
        </w:rPr>
      </w:r>
    </w:p>
    <w:p>
      <w:pPr>
        <w:contextualSpacing/>
        <w:ind w:left="431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________________________________________________________________________________; 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Подача заявления о предоставлении Услуги и прилагаемых документов в уполномоченный орган не по месту нахождения земельного участка, на котором планируется проводить работы по вырубке зеленых насаждений;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</w:t>
      </w:r>
      <w:r>
        <w:rPr>
          <w:rFonts w:eastAsia="Calibri"/>
          <w:sz w:val="24"/>
          <w:szCs w:val="24"/>
        </w:rPr>
        <w:t xml:space="preserve">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Представленные документы утратили силу на момент обращения за Услугой;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Неустановление личности л</w:t>
      </w:r>
      <w:r>
        <w:rPr>
          <w:rFonts w:eastAsia="Calibri"/>
          <w:sz w:val="24"/>
          <w:szCs w:val="24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заявлению о предоставлении Услуги не приложены доку</w:t>
      </w:r>
      <w:r>
        <w:rPr>
          <w:rFonts w:eastAsia="Calibri"/>
          <w:sz w:val="24"/>
          <w:szCs w:val="24"/>
        </w:rPr>
        <w:t xml:space="preserve">менты, предусмотренные</w:t>
      </w:r>
      <w:r>
        <w:rPr>
          <w:rFonts w:eastAsia="Calibri"/>
          <w:sz w:val="24"/>
          <w:szCs w:val="24"/>
        </w:rPr>
        <w:t xml:space="preserve"> Административным регламентом, которые заявитель должен представить самостоятельно;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431" w:hanging="357"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Обращение за получением Услуги неуполномоченного лица;</w:t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"/>
        </w:numPr>
        <w:contextualSpacing/>
        <w:jc w:val="both"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Заявление о предоставлении Услуги и прилагаемые документы, направленные в электронной форме, подписаны с использованием электронной подписи, не принадлежащей заявителю или представителю заявителя;</w:t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После устранения обстоятельств, послуживших основанием для отказа в приеме документов, Вы имеете право повторно обратиться за предоставлением муниципальной услуги.</w:t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left="-284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ФИО заявителя: ________________________    Подпись: ________________         Дата: ______________</w:t>
      </w:r>
      <w:r>
        <w:rPr>
          <w:rFonts w:eastAsia="Calibri"/>
          <w:sz w:val="24"/>
          <w:szCs w:val="24"/>
        </w:rPr>
      </w:r>
    </w:p>
    <w:p>
      <w:pPr>
        <w:ind w:left="-284"/>
        <w:jc w:val="both"/>
        <w:spacing w:line="276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-284"/>
        <w:jc w:val="both"/>
        <w:spacing w:line="276" w:lineRule="auto"/>
        <w:rPr>
          <w:rFonts w:eastAsia="Calibri"/>
          <w:sz w:val="24"/>
          <w:szCs w:val="24"/>
        </w:rPr>
      </w:pPr>
      <w:r>
        <w:rPr>
          <w:sz w:val="24"/>
        </w:rPr>
        <w:t xml:space="preserve">ФИО, должность сотрудника</w:t>
      </w:r>
      <w:r>
        <w:rPr>
          <w:rFonts w:eastAsia="Calibri"/>
          <w:sz w:val="24"/>
          <w:szCs w:val="24"/>
        </w:rPr>
      </w:r>
    </w:p>
    <w:p>
      <w:pPr>
        <w:ind w:left="-284"/>
        <w:jc w:val="both"/>
        <w:spacing w:line="276" w:lineRule="auto"/>
        <w:rPr>
          <w:sz w:val="24"/>
        </w:rPr>
      </w:pPr>
      <w:r>
        <w:rPr>
          <w:sz w:val="24"/>
        </w:rPr>
        <w:t xml:space="preserve">уполномоченного органа: _________________________________________________________________    </w:t>
      </w:r>
      <w:r>
        <w:rPr>
          <w:sz w:val="24"/>
        </w:rPr>
      </w:r>
    </w:p>
    <w:p>
      <w:pPr>
        <w:ind w:left="-284"/>
        <w:jc w:val="both"/>
        <w:spacing w:line="276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-284"/>
        <w:jc w:val="both"/>
        <w:spacing w:line="276" w:lineRule="auto"/>
        <w:rPr>
          <w:rFonts w:eastAsia="Calibri"/>
          <w:sz w:val="24"/>
          <w:szCs w:val="24"/>
        </w:rPr>
      </w:pPr>
      <w:r>
        <w:rPr>
          <w:sz w:val="24"/>
        </w:rPr>
        <w:t xml:space="preserve">Подпись:_</w:t>
      </w:r>
      <w:r>
        <w:rPr>
          <w:sz w:val="24"/>
        </w:rPr>
        <w:t xml:space="preserve">_____________         </w:t>
      </w:r>
      <w:r>
        <w:rPr>
          <w:sz w:val="22"/>
          <w:szCs w:val="24"/>
        </w:rPr>
        <w:t xml:space="preserve"> Дата:</w:t>
      </w:r>
      <w:r>
        <w:rPr>
          <w:sz w:val="24"/>
        </w:rPr>
        <w:t xml:space="preserve">_______________</w:t>
      </w:r>
      <w:r>
        <w:rPr>
          <w:rFonts w:eastAsia="Calibri"/>
          <w:sz w:val="24"/>
          <w:szCs w:val="24"/>
        </w:rPr>
      </w:r>
    </w:p>
    <w:p>
      <w:pPr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left="-284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</w:t>
      </w:r>
      <w:r>
        <w:rPr>
          <w:rFonts w:eastAsia="Calibri"/>
          <w:sz w:val="24"/>
          <w:szCs w:val="24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6</w:t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3969"/>
        <w:jc w:val="both"/>
        <w:spacing w:line="240" w:lineRule="exact"/>
        <w:widowControl w:val="off"/>
        <w:rPr>
          <w:sz w:val="24"/>
          <w:szCs w:val="24"/>
        </w:rPr>
        <w:pBdr>
          <w:bottom w:val="single" w:color="000000" w:sz="4" w:space="1"/>
        </w:pBd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</w: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62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(наименование уполномоченного органа)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(наименование заявителя)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(для граждан - фамилия, имя, отчество (при наличии), почтовый адрес;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для индивидуальных предпринимателей – фамилия, имя, отчество (при наличии), ИНН, почтовый адрес;</w:t>
            </w:r>
            <w:r>
              <w:rPr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t xml:space="preserve">для юридических лиц - полное наименование организации, почтовый адрес, ИНН, фамилия, имя, отчество (при наличии) руководителя)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6452" w:type="dxa"/>
            <w:textDirection w:val="lrTb"/>
            <w:noWrap w:val="false"/>
          </w:tcPr>
          <w:p>
            <w:pPr>
              <w:jc w:val="center"/>
              <w:spacing w:line="240" w:lineRule="exact"/>
              <w:widowControl w:val="off"/>
            </w:pPr>
            <w:r>
              <w:t xml:space="preserve">(контактный телефон)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exact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ЗАЯВЛЕНИЕ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выдаче копии разрешения на право вырубки 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зеленых насаждений</w:t>
      </w:r>
      <w:r>
        <w:rPr>
          <w:rFonts w:eastAsia="Calibri"/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выдать копию разрешения на право вырубки зеленых насаждений от____________№____________, выданного ______________________________________________</w:t>
      </w:r>
      <w:r>
        <w:rPr>
          <w:sz w:val="24"/>
          <w:szCs w:val="24"/>
        </w:rPr>
      </w:r>
    </w:p>
    <w:p>
      <w:pPr>
        <w:jc w:val="both"/>
      </w:pPr>
      <w:r>
        <w:t xml:space="preserve">                                                                                                         (наименование уполномоченного органа)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предоставления муниципальной услуги прошу (указать один из перечисленных способов):</w:t>
      </w:r>
      <w:r>
        <w:rPr>
          <w:sz w:val="24"/>
          <w:szCs w:val="24"/>
        </w:rPr>
      </w:r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97"/>
        <w:gridCol w:w="1417"/>
      </w:tblGrid>
      <w:tr>
        <w:trPr>
          <w:trHeight w:val="232"/>
        </w:trPr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Отдел по экологии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2"/>
        </w:trPr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</w:t>
            </w:r>
            <w:r>
              <w:rPr>
                <w:sz w:val="24"/>
                <w:szCs w:val="24"/>
              </w:rPr>
              <w:t xml:space="preserve">при личном обращении в МФЦ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по e-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both"/>
        <w:rPr>
          <w:sz w:val="18"/>
          <w:szCs w:val="24"/>
        </w:rPr>
      </w:pP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jc w:val="both"/>
        <w:spacing w:line="240" w:lineRule="exac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Заявитель</w:t>
      </w:r>
      <w:r>
        <w:rPr>
          <w:sz w:val="24"/>
          <w:szCs w:val="24"/>
          <w:u w:val="single"/>
        </w:rPr>
        <w:t xml:space="preserve">:   </w:t>
      </w:r>
      <w:r>
        <w:rPr>
          <w:sz w:val="24"/>
          <w:szCs w:val="24"/>
          <w:u w:val="single"/>
        </w:rPr>
        <w:t xml:space="preserve">________________________         _____</w:t>
      </w:r>
      <w:bookmarkStart w:id="1" w:name="_GoBack"/>
      <w:r/>
      <w:bookmarkEnd w:id="1"/>
      <w:r>
        <w:rPr>
          <w:sz w:val="24"/>
          <w:szCs w:val="24"/>
          <w:u w:val="single"/>
        </w:rPr>
        <w:t xml:space="preserve">___________           ______________________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</w:p>
    <w:p>
      <w:pPr>
        <w:jc w:val="both"/>
        <w:spacing w:line="240" w:lineRule="exact"/>
        <w:widowControl w:val="off"/>
      </w:pPr>
      <w:r>
        <w:rPr>
          <w:sz w:val="24"/>
          <w:szCs w:val="24"/>
        </w:rPr>
        <w:t xml:space="preserve">                                    </w:t>
      </w:r>
      <w:r>
        <w:t xml:space="preserve">(</w:t>
      </w:r>
      <w:r>
        <w:t xml:space="preserve">должность)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</w:t>
      </w:r>
      <w:r>
        <w:t xml:space="preserve">(подпись)</w:t>
      </w:r>
      <w:r>
        <w:rPr>
          <w:sz w:val="24"/>
          <w:szCs w:val="24"/>
        </w:rPr>
        <w:t xml:space="preserve">                                    </w:t>
      </w:r>
      <w:r>
        <w:t xml:space="preserve">(Ф.И.О.)</w:t>
      </w:r>
      <w:r/>
    </w:p>
    <w:p>
      <w:pPr>
        <w:jc w:val="both"/>
        <w:spacing w:line="240" w:lineRule="exact"/>
        <w:widowControl w:val="off"/>
        <w:rPr>
          <w:sz w:val="10"/>
          <w:szCs w:val="24"/>
        </w:rPr>
      </w:pPr>
      <w:r>
        <w:rPr>
          <w:sz w:val="10"/>
          <w:szCs w:val="24"/>
        </w:rPr>
      </w:r>
      <w:r>
        <w:rPr>
          <w:sz w:val="10"/>
          <w:szCs w:val="24"/>
        </w:rPr>
      </w:r>
    </w:p>
    <w:p>
      <w:pPr>
        <w:ind w:left="720"/>
        <w:jc w:val="right"/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</w:t>
      </w:r>
      <w:r>
        <w:rPr>
          <w:rFonts w:eastAsia="Calibri"/>
          <w:sz w:val="24"/>
          <w:szCs w:val="24"/>
        </w:rPr>
      </w:r>
    </w:p>
    <w:p>
      <w:pPr>
        <w:jc w:val="right"/>
        <w:spacing w:before="2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"_____" _______________ 20____г.</w:t>
      </w:r>
      <w:r>
        <w:rPr>
          <w:rFonts w:eastAsia="Calibri"/>
          <w:sz w:val="24"/>
          <w:szCs w:val="24"/>
        </w:rPr>
      </w:r>
    </w:p>
    <w:p>
      <w:pPr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При обращении законного представителя/опекуна несовершеннолетнего:</w:t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>
        <w:trPr>
          <w:trHeight w:val="578"/>
        </w:trPr>
        <w:tc>
          <w:tcPr>
            <w:tcBorders>
              <w:bottom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  <w:r>
              <w:rPr>
                <w:sz w:val="24"/>
              </w:rPr>
            </w:r>
          </w:p>
        </w:tc>
        <w:tc>
          <w:tcPr>
            <w:tcBorders>
              <w:bottom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0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 согласие с получением результата предоставления Услуги другим законным представителем несовершеннолетнего: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Фамилия: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Имя: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2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Отчество: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66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Прошу проинформировать меня о ходе предоставления Услуги путем (нужное отметить):</w:t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1004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в личный кабинет на Едином портале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>
        <w:trPr>
          <w:trHeight w:val="394"/>
        </w:trPr>
        <w:tc>
          <w:tcPr>
            <w:tcW w:w="1196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Подпись</w:t>
            </w:r>
            <w:r>
              <w:rPr>
                <w:sz w:val="24"/>
              </w:rPr>
            </w:r>
          </w:p>
        </w:tc>
        <w:tc>
          <w:tcPr>
            <w:tcW w:w="4531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____________________________________       </w:t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ФИО физического лица либо его представителя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Дата ______</w:t>
            </w:r>
            <w:r>
              <w:rPr>
                <w:sz w:val="24"/>
                <w:lang w:val="en-US"/>
              </w:rPr>
              <w:t xml:space="preserve">______</w:t>
            </w: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tabs>
          <w:tab w:val="left" w:pos="426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 7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Согласие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обработку персональных данных</w:t>
      </w:r>
      <w:r/>
    </w:p>
    <w:p>
      <w:pPr>
        <w:ind w:left="0" w:right="0"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Я (далее - Субъект), ____________________________________________________________,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(фамилия, имя, отчество (при наличии))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удостоверяющий личность: _________________________________________________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(вид документа)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серия________ № ___________, выдан _________________________________________________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____________________________________________________________________________,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(кем и когда)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проживающий(ая) ____________________________________________________________,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даю свое согласие ______________________________________________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(указывается Орган местного самоуправления) (далее – Оператор)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на обработку своих персональных данных на следующих условиях: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«Выдача разрешений на право вырубки зеленых насаждений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», осуществляемой Оператором.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Перечень персональных данных, передаваемых Оператору на обработку: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данные основного документа, удостоверяющего личность гражданина Российской Федерации на территории Российской Федерации, включая: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фамилию, имя, отчество (при наличии);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дату и место рождения;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место проживания;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СНИЛС;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контактный телефон;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почтовый адрес;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адрес электронной почты;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сведения о наличии, либо отсутствии прав на недвижимое имущество.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2" w:tooltip="https://login.consultant.ru/link/?req=doc&amp;base=LAW&amp;n=500102&amp;date=19.08.2025" w:history="1">
        <w:r>
          <w:rPr>
            <w:rStyle w:val="901"/>
            <w:rFonts w:ascii="Times New Roman" w:hAnsi="Times New Roman" w:eastAsia="Times New Roman" w:cs="Times New Roman"/>
            <w:color w:val="000000"/>
            <w:sz w:val="24"/>
            <w:u w:val="none"/>
          </w:rPr>
          <w:t xml:space="preserve">законе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Настоящее согласие действует бессрочно.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Субъект по письменному запросу имеет право на получение информации, касающейся обработки его персональных данных.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 _____________ 202__ г.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                      ________________________________________________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      подпись                                                        фамилия, имя, отчество (при наличии)</w:t>
      </w:r>
      <w:r/>
    </w:p>
    <w:p>
      <w:pPr>
        <w:ind w:left="0" w:right="0"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"___" _____________ 202__ г.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 ______________                     ________________________________________________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          подпись                                                         фамилия, имя, отчество (при наличии)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0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Lucida Console">
    <w:panose1 w:val="020B0606030504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1633" cy="744931"/>
              <wp:effectExtent l="0" t="0" r="0" b="0"/>
              <wp:docPr id="1" name="_x0000_i10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632" cy="7449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82pt;height:58.66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8"/>
        <w:szCs w:val="28"/>
      </w:rPr>
    </w:r>
  </w:p>
  <w:p>
    <w:pPr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  <w:p>
    <w:pPr>
      <w:jc w:val="center"/>
      <w:spacing w:line="360" w:lineRule="auto"/>
      <w:rPr>
        <w:b/>
        <w:sz w:val="28"/>
        <w:szCs w:val="28"/>
      </w:rPr>
    </w:pPr>
    <w:r>
      <w:rPr>
        <w:b/>
        <w:sz w:val="28"/>
        <w:szCs w:val="28"/>
      </w:rPr>
      <w:t xml:space="preserve">АДМИНИСТРАЦИЯ ГОРОДСКОГО ОКРУГА ГОРОД АРЗАМАС </w:t>
    </w:r>
    <w:r>
      <w:rPr>
        <w:b/>
        <w:sz w:val="28"/>
        <w:szCs w:val="28"/>
      </w:rPr>
    </w:r>
  </w:p>
  <w:p>
    <w:pPr>
      <w:jc w:val="center"/>
      <w:rPr>
        <w:b/>
        <w:sz w:val="36"/>
        <w:szCs w:val="36"/>
      </w:rPr>
    </w:pPr>
    <w:r>
      <w:rPr>
        <w:b/>
        <w:sz w:val="28"/>
        <w:szCs w:val="28"/>
      </w:rPr>
      <w:t xml:space="preserve">НИЖЕГОРОДСКОЙ ОБЛАСТИ</w:t>
    </w:r>
    <w:r>
      <w:rPr>
        <w:b/>
        <w:sz w:val="36"/>
        <w:szCs w:val="36"/>
      </w:rPr>
      <w:t xml:space="preserve"> </w:t>
    </w:r>
    <w:r>
      <w:rPr>
        <w:b/>
        <w:sz w:val="36"/>
        <w:szCs w:val="36"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jc w:val="center"/>
      <w:rPr>
        <w:sz w:val="36"/>
        <w:szCs w:val="36"/>
      </w:rPr>
    </w:pPr>
    <w:r>
      <w:rPr>
        <w:sz w:val="36"/>
        <w:szCs w:val="36"/>
      </w:rPr>
      <w:t xml:space="preserve">П О С Т А Н О В Л Е Н И Е</w:t>
    </w:r>
    <w:r>
      <w:rPr>
        <w:sz w:val="36"/>
        <w:szCs w:val="36"/>
      </w:rPr>
    </w:r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۝"/>
      <w:lvlJc w:val="left"/>
      <w:pPr>
        <w:ind w:left="436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9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2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rPr>
      <w:lang w:eastAsia="ru-RU"/>
    </w:rPr>
  </w:style>
  <w:style w:type="paragraph" w:styleId="738">
    <w:name w:val="Heading 1"/>
    <w:basedOn w:val="737"/>
    <w:next w:val="737"/>
    <w:link w:val="919"/>
    <w:uiPriority w:val="9"/>
    <w:qFormat/>
    <w:pPr>
      <w:keepNext/>
      <w:outlineLvl w:val="0"/>
    </w:pPr>
    <w:rPr>
      <w:rFonts w:ascii="Lucida Console" w:hAnsi="Lucida Console"/>
      <w:sz w:val="28"/>
    </w:rPr>
  </w:style>
  <w:style w:type="paragraph" w:styleId="739">
    <w:name w:val="Heading 2"/>
    <w:basedOn w:val="737"/>
    <w:next w:val="737"/>
    <w:link w:val="924"/>
    <w:uiPriority w:val="9"/>
    <w:qFormat/>
    <w:pPr>
      <w:keepNext/>
      <w:outlineLvl w:val="1"/>
    </w:pPr>
    <w:rPr>
      <w:rFonts w:ascii="Lucida Console" w:hAnsi="Lucida Console"/>
      <w:b/>
      <w:sz w:val="28"/>
      <w:lang w:val="en-US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37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60">
    <w:name w:val="No Spacing"/>
    <w:uiPriority w:val="1"/>
    <w:qFormat/>
    <w:rPr>
      <w:lang w:eastAsia="ru-RU"/>
    </w:rPr>
  </w:style>
  <w:style w:type="paragraph" w:styleId="761">
    <w:name w:val="Title"/>
    <w:basedOn w:val="737"/>
    <w:next w:val="73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link w:val="761"/>
    <w:uiPriority w:val="10"/>
    <w:rPr>
      <w:sz w:val="48"/>
      <w:szCs w:val="48"/>
    </w:rPr>
  </w:style>
  <w:style w:type="paragraph" w:styleId="763">
    <w:name w:val="Subtitle"/>
    <w:basedOn w:val="737"/>
    <w:next w:val="73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37"/>
    <w:next w:val="73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7"/>
    <w:next w:val="73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37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37"/>
    <w:link w:val="923"/>
    <w:uiPriority w:val="99"/>
    <w:pPr>
      <w:tabs>
        <w:tab w:val="center" w:pos="4677" w:leader="none"/>
        <w:tab w:val="right" w:pos="9355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37"/>
    <w:next w:val="737"/>
    <w:link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 w:customStyle="1">
    <w:name w:val="Caption Char"/>
    <w:uiPriority w:val="35"/>
  </w:style>
  <w:style w:type="table" w:styleId="775">
    <w:name w:val="Table Grid"/>
    <w:basedOn w:val="748"/>
    <w:uiPriority w:val="59"/>
    <w:tblPr/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rPr>
      <w:color w:val="0000ff"/>
      <w:u w:val="single"/>
    </w:rPr>
  </w:style>
  <w:style w:type="paragraph" w:styleId="902">
    <w:name w:val="footnote text"/>
    <w:basedOn w:val="737"/>
    <w:link w:val="903"/>
    <w:uiPriority w:val="99"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37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37"/>
    <w:next w:val="737"/>
    <w:uiPriority w:val="39"/>
    <w:unhideWhenUsed/>
    <w:pPr>
      <w:spacing w:after="57"/>
    </w:pPr>
  </w:style>
  <w:style w:type="paragraph" w:styleId="909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0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1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2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3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14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15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16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37"/>
    <w:next w:val="737"/>
    <w:uiPriority w:val="99"/>
    <w:unhideWhenUsed/>
  </w:style>
  <w:style w:type="character" w:styleId="919" w:customStyle="1">
    <w:name w:val="Заголовок 1 Знак"/>
    <w:link w:val="738"/>
    <w:uiPriority w:val="9"/>
    <w:rPr>
      <w:rFonts w:ascii="Lucida Console" w:hAnsi="Lucida Console"/>
      <w:sz w:val="28"/>
    </w:rPr>
  </w:style>
  <w:style w:type="paragraph" w:styleId="920">
    <w:name w:val="Balloon Text"/>
    <w:basedOn w:val="737"/>
    <w:link w:val="921"/>
    <w:uiPriority w:val="99"/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link w:val="920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Верхний колонтитул Знак"/>
    <w:basedOn w:val="747"/>
    <w:link w:val="769"/>
    <w:uiPriority w:val="99"/>
  </w:style>
  <w:style w:type="character" w:styleId="923" w:customStyle="1">
    <w:name w:val="Нижний колонтитул Знак"/>
    <w:basedOn w:val="747"/>
    <w:link w:val="771"/>
    <w:uiPriority w:val="99"/>
  </w:style>
  <w:style w:type="character" w:styleId="924" w:customStyle="1">
    <w:name w:val="Заголовок 2 Знак"/>
    <w:link w:val="739"/>
    <w:uiPriority w:val="9"/>
    <w:rPr>
      <w:rFonts w:ascii="Lucida Console" w:hAnsi="Lucida Console"/>
      <w:b/>
      <w:sz w:val="28"/>
      <w:lang w:val="en-US"/>
    </w:rPr>
  </w:style>
  <w:style w:type="paragraph" w:styleId="925" w:customStyle="1">
    <w:name w:val="FR1"/>
    <w:pPr>
      <w:ind w:left="4360"/>
      <w:widowControl w:val="off"/>
    </w:pPr>
    <w:rPr>
      <w:rFonts w:ascii="Arial" w:hAnsi="Arial"/>
      <w:b/>
      <w:sz w:val="36"/>
      <w:lang w:eastAsia="ru-RU"/>
    </w:rPr>
  </w:style>
  <w:style w:type="paragraph" w:styleId="926">
    <w:name w:val="Body Text 2"/>
    <w:basedOn w:val="737"/>
    <w:pPr>
      <w:ind w:left="283" w:firstLine="260"/>
      <w:jc w:val="both"/>
      <w:spacing w:after="120"/>
      <w:widowControl w:val="off"/>
    </w:pPr>
    <w:rPr>
      <w:rFonts w:ascii="Arial" w:hAnsi="Arial"/>
      <w:sz w:val="24"/>
    </w:rPr>
  </w:style>
  <w:style w:type="paragraph" w:styleId="927">
    <w:name w:val="Body Text Indent"/>
    <w:basedOn w:val="737"/>
    <w:link w:val="928"/>
    <w:pPr>
      <w:ind w:firstLine="709"/>
    </w:pPr>
    <w:rPr>
      <w:sz w:val="32"/>
    </w:rPr>
  </w:style>
  <w:style w:type="character" w:styleId="928" w:customStyle="1">
    <w:name w:val="Основной текст с отступом Знак"/>
    <w:link w:val="927"/>
    <w:rPr>
      <w:sz w:val="32"/>
    </w:rPr>
  </w:style>
  <w:style w:type="character" w:styleId="929">
    <w:name w:val="line number"/>
  </w:style>
  <w:style w:type="table" w:styleId="930" w:customStyle="1">
    <w:name w:val="Сетка таблицы1"/>
    <w:basedOn w:val="748"/>
    <w:next w:val="775"/>
    <w:uiPriority w:val="59"/>
    <w:rPr>
      <w:rFonts w:ascii="Calibri" w:hAnsi="Calibri" w:eastAsia="Calibri"/>
      <w:sz w:val="22"/>
      <w:szCs w:val="22"/>
      <w:lang w:eastAsia="en-US"/>
    </w:rPr>
    <w:tblPr/>
  </w:style>
  <w:style w:type="paragraph" w:styleId="931">
    <w:name w:val="Revision"/>
    <w:hidden/>
    <w:uiPriority w:val="99"/>
    <w:semiHidden/>
    <w:rPr>
      <w:lang w:eastAsia="ru-RU"/>
    </w:rPr>
  </w:style>
  <w:style w:type="table" w:styleId="932" w:customStyle="1">
    <w:name w:val="Сетка таблицы2"/>
    <w:basedOn w:val="748"/>
    <w:next w:val="775"/>
    <w:rPr>
      <w:rFonts w:ascii="Calibri" w:hAnsi="Calibri" w:eastAsia="Calibri"/>
    </w:rPr>
    <w:tblPr/>
  </w:style>
  <w:style w:type="table" w:styleId="933" w:customStyle="1">
    <w:name w:val="Сетка таблицы11"/>
    <w:basedOn w:val="748"/>
    <w:next w:val="775"/>
    <w:uiPriority w:val="39"/>
    <w:pPr>
      <w:ind w:firstLine="709"/>
      <w:jc w:val="both"/>
    </w:pPr>
    <w:rPr>
      <w:lang w:eastAsia="en-US"/>
    </w:rPr>
    <w:tblPr/>
  </w:style>
  <w:style w:type="character" w:styleId="93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93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93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93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938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9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940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941" w:customStyle="1">
    <w:name w:val="Title Char"/>
    <w:basedOn w:val="747"/>
    <w:uiPriority w:val="10"/>
    <w:rPr>
      <w:sz w:val="48"/>
      <w:szCs w:val="48"/>
    </w:rPr>
  </w:style>
  <w:style w:type="character" w:styleId="942" w:customStyle="1">
    <w:name w:val="Subtitle Char"/>
    <w:basedOn w:val="747"/>
    <w:uiPriority w:val="11"/>
    <w:rPr>
      <w:sz w:val="24"/>
      <w:szCs w:val="24"/>
    </w:rPr>
  </w:style>
  <w:style w:type="character" w:styleId="943" w:customStyle="1">
    <w:name w:val="Quote Char"/>
    <w:uiPriority w:val="29"/>
    <w:rPr>
      <w:i/>
    </w:rPr>
  </w:style>
  <w:style w:type="character" w:styleId="944" w:customStyle="1">
    <w:name w:val="Intense Quote Char"/>
    <w:uiPriority w:val="30"/>
    <w:rPr>
      <w:i/>
    </w:rPr>
  </w:style>
  <w:style w:type="character" w:styleId="945" w:customStyle="1">
    <w:name w:val="Название объекта Знак"/>
    <w:basedOn w:val="747"/>
    <w:link w:val="773"/>
    <w:uiPriority w:val="35"/>
    <w:semiHidden/>
    <w:rPr>
      <w:b/>
      <w:bCs/>
      <w:color w:val="4f81bd" w:themeColor="accent1"/>
      <w:sz w:val="18"/>
      <w:szCs w:val="18"/>
      <w:lang w:eastAsia="ru-RU"/>
    </w:rPr>
  </w:style>
  <w:style w:type="character" w:styleId="946" w:customStyle="1">
    <w:name w:val="Footnote Text Char"/>
    <w:uiPriority w:val="99"/>
    <w:rPr>
      <w:sz w:val="18"/>
    </w:rPr>
  </w:style>
  <w:style w:type="character" w:styleId="947" w:customStyle="1">
    <w:name w:val="Endnote Text Char"/>
    <w:uiPriority w:val="99"/>
    <w:rPr>
      <w:sz w:val="20"/>
    </w:rPr>
  </w:style>
  <w:style w:type="character" w:styleId="948">
    <w:name w:val="annotation reference"/>
    <w:uiPriority w:val="99"/>
    <w:rPr>
      <w:sz w:val="16"/>
      <w:szCs w:val="16"/>
    </w:rPr>
  </w:style>
  <w:style w:type="paragraph" w:styleId="949">
    <w:name w:val="annotation text"/>
    <w:basedOn w:val="737"/>
    <w:link w:val="950"/>
    <w:uiPriority w:val="99"/>
    <w:unhideWhenUsed/>
    <w:rPr>
      <w:lang w:eastAsia="en-US"/>
    </w:rPr>
  </w:style>
  <w:style w:type="character" w:styleId="950" w:customStyle="1">
    <w:name w:val="Текст примечания Знак"/>
    <w:basedOn w:val="747"/>
    <w:link w:val="949"/>
    <w:uiPriority w:val="99"/>
    <w:rPr>
      <w:lang w:eastAsia="en-US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rPr>
      <w:b/>
      <w:bCs/>
      <w:lang w:eastAsia="en-US"/>
    </w:rPr>
  </w:style>
  <w:style w:type="paragraph" w:styleId="953" w:customStyle="1">
    <w:name w:val="! ТЗ Стиль __ТекстОсн_1и + Times New Roman 12 пт По ширине Первая стр..."/>
    <w:basedOn w:val="73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</w:rPr>
  </w:style>
  <w:style w:type="table" w:styleId="954" w:customStyle="1">
    <w:name w:val="Сетка таблицы3"/>
    <w:basedOn w:val="748"/>
    <w:next w:val="775"/>
    <w:uiPriority w:val="39"/>
    <w:rPr>
      <w:rFonts w:ascii="Calibri" w:hAnsi="Calibri" w:eastAsia="Calibri" w:cs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Body Text"/>
    <w:basedOn w:val="737"/>
    <w:link w:val="956"/>
    <w:uiPriority w:val="1"/>
    <w:qFormat/>
    <w:pPr>
      <w:widowControl w:val="off"/>
    </w:pPr>
    <w:rPr>
      <w:sz w:val="24"/>
      <w:szCs w:val="24"/>
      <w:lang w:eastAsia="en-US"/>
    </w:rPr>
  </w:style>
  <w:style w:type="character" w:styleId="956" w:customStyle="1">
    <w:name w:val="Основной текст Знак"/>
    <w:basedOn w:val="747"/>
    <w:link w:val="955"/>
    <w:uiPriority w:val="1"/>
    <w:rPr>
      <w:sz w:val="24"/>
      <w:szCs w:val="24"/>
      <w:lang w:eastAsia="en-US"/>
    </w:rPr>
  </w:style>
  <w:style w:type="character" w:styleId="957">
    <w:name w:val="HTML Code"/>
    <w:basedOn w:val="747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paragraph" w:styleId="958" w:customStyle="1">
    <w:name w:val="ConsPlusNormal"/>
    <w:uiPriority w:val="99"/>
    <w:qFormat/>
    <w:rPr>
      <w:rFonts w:eastAsia="Calibri"/>
      <w:sz w:val="28"/>
      <w:szCs w:val="28"/>
      <w:lang w:eastAsia="ru-RU"/>
    </w:rPr>
  </w:style>
  <w:style w:type="paragraph" w:styleId="959">
    <w:name w:val="Normal (Web)"/>
    <w:basedOn w:val="73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table" w:styleId="960" w:customStyle="1">
    <w:name w:val="Сетка таблицы4"/>
    <w:basedOn w:val="748"/>
    <w:next w:val="775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login.consultant.ru/link/?req=doc&amp;base=LAW&amp;n=500102&amp;date=19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Миронова</dc:creator>
  <cp:lastModifiedBy>Котенкова Л. А. Начальник отдела Отдел муниципальных услуг и оптимизации процессов</cp:lastModifiedBy>
  <cp:revision>12</cp:revision>
  <dcterms:created xsi:type="dcterms:W3CDTF">2025-10-09T11:44:00Z</dcterms:created>
  <dcterms:modified xsi:type="dcterms:W3CDTF">2026-03-02T14:16:19Z</dcterms:modified>
  <cp:version>983040</cp:version>
</cp:coreProperties>
</file>